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ffffff" w:val="clear"/>
        <w:spacing w:after="0" w:line="240" w:lineRule="auto"/>
        <w:jc w:val="center"/>
        <w:rPr>
          <w:rFonts w:ascii="Times New Roman" w:cs="Times New Roman" w:eastAsia="Times New Roman" w:hAnsi="Times New Roman"/>
          <w:b w:val="1"/>
          <w:smallCaps w:val="1"/>
          <w:color w:val="00000a"/>
          <w:sz w:val="28"/>
          <w:szCs w:val="28"/>
        </w:rPr>
      </w:pPr>
      <w:r w:rsidDel="00000000" w:rsidR="00000000" w:rsidRPr="00000000">
        <w:rPr>
          <w:rtl w:val="0"/>
        </w:rPr>
      </w:r>
    </w:p>
    <w:p w:rsidR="00000000" w:rsidDel="00000000" w:rsidP="00000000" w:rsidRDefault="00000000" w:rsidRPr="00000000" w14:paraId="00000002">
      <w:pPr>
        <w:spacing w:after="0" w:line="240" w:lineRule="auto"/>
        <w:ind w:left="5245" w:firstLine="0"/>
        <w:rPr>
          <w:rFonts w:ascii="Times New Roman" w:cs="Times New Roman" w:eastAsia="Times New Roman" w:hAnsi="Times New Roman"/>
          <w:color w:val="00000a"/>
          <w:sz w:val="28"/>
          <w:szCs w:val="28"/>
        </w:rPr>
      </w:pPr>
      <w:r w:rsidDel="00000000" w:rsidR="00000000" w:rsidRPr="00000000">
        <w:rPr>
          <w:rtl w:val="0"/>
        </w:rPr>
      </w:r>
    </w:p>
    <w:p w:rsidR="00000000" w:rsidDel="00000000" w:rsidP="00000000" w:rsidRDefault="00000000" w:rsidRPr="00000000" w14:paraId="00000003">
      <w:pPr>
        <w:spacing w:after="0" w:line="240" w:lineRule="auto"/>
        <w:ind w:left="5245" w:firstLine="0"/>
        <w:rPr>
          <w:rFonts w:ascii="Times New Roman" w:cs="Times New Roman" w:eastAsia="Times New Roman" w:hAnsi="Times New Roman"/>
          <w:color w:val="00000a"/>
          <w:sz w:val="28"/>
          <w:szCs w:val="28"/>
        </w:rPr>
      </w:pPr>
      <w:r w:rsidDel="00000000" w:rsidR="00000000" w:rsidRPr="00000000">
        <w:rPr>
          <w:rtl w:val="0"/>
        </w:rPr>
      </w:r>
    </w:p>
    <w:p w:rsidR="00000000" w:rsidDel="00000000" w:rsidP="00000000" w:rsidRDefault="00000000" w:rsidRPr="00000000" w14:paraId="00000004">
      <w:pPr>
        <w:spacing w:after="0" w:line="240" w:lineRule="auto"/>
        <w:ind w:left="5245" w:firstLine="0"/>
        <w:rPr>
          <w:rFonts w:ascii="Times New Roman" w:cs="Times New Roman" w:eastAsia="Times New Roman" w:hAnsi="Times New Roman"/>
          <w:color w:val="00000a"/>
          <w:sz w:val="28"/>
          <w:szCs w:val="28"/>
        </w:rPr>
      </w:pPr>
      <w:r w:rsidDel="00000000" w:rsidR="00000000" w:rsidRPr="00000000">
        <w:rPr>
          <w:rtl w:val="0"/>
        </w:rPr>
      </w:r>
    </w:p>
    <w:p w:rsidR="00000000" w:rsidDel="00000000" w:rsidP="00000000" w:rsidRDefault="00000000" w:rsidRPr="00000000" w14:paraId="00000005">
      <w:pPr>
        <w:spacing w:after="0" w:line="240" w:lineRule="auto"/>
        <w:ind w:left="5245" w:firstLine="0"/>
        <w:rPr>
          <w:rFonts w:ascii="Times New Roman" w:cs="Times New Roman" w:eastAsia="Times New Roman" w:hAnsi="Times New Roman"/>
          <w:color w:val="00000a"/>
          <w:sz w:val="28"/>
          <w:szCs w:val="28"/>
        </w:rPr>
      </w:pPr>
      <w:r w:rsidDel="00000000" w:rsidR="00000000" w:rsidRPr="00000000">
        <w:rPr>
          <w:rtl w:val="0"/>
        </w:rPr>
      </w:r>
    </w:p>
    <w:p w:rsidR="00000000" w:rsidDel="00000000" w:rsidP="00000000" w:rsidRDefault="00000000" w:rsidRPr="00000000" w14:paraId="00000006">
      <w:pPr>
        <w:spacing w:after="0" w:line="240" w:lineRule="auto"/>
        <w:ind w:left="5245" w:firstLine="0"/>
        <w:rPr>
          <w:rFonts w:ascii="Times New Roman" w:cs="Times New Roman" w:eastAsia="Times New Roman" w:hAnsi="Times New Roman"/>
          <w:color w:val="00000a"/>
          <w:sz w:val="28"/>
          <w:szCs w:val="28"/>
        </w:rPr>
      </w:pPr>
      <w:r w:rsidDel="00000000" w:rsidR="00000000" w:rsidRPr="00000000">
        <w:rPr>
          <w:rtl w:val="0"/>
        </w:rPr>
      </w:r>
    </w:p>
    <w:p w:rsidR="00000000" w:rsidDel="00000000" w:rsidP="00000000" w:rsidRDefault="00000000" w:rsidRPr="00000000" w14:paraId="00000007">
      <w:pPr>
        <w:spacing w:after="0" w:line="240" w:lineRule="auto"/>
        <w:ind w:left="5245" w:firstLine="0"/>
        <w:rPr>
          <w:rFonts w:ascii="Times New Roman" w:cs="Times New Roman" w:eastAsia="Times New Roman" w:hAnsi="Times New Roman"/>
          <w:color w:val="00000a"/>
          <w:sz w:val="28"/>
          <w:szCs w:val="28"/>
        </w:rPr>
      </w:pPr>
      <w:r w:rsidDel="00000000" w:rsidR="00000000" w:rsidRPr="00000000">
        <w:rPr>
          <w:rtl w:val="0"/>
        </w:rPr>
      </w:r>
    </w:p>
    <w:p w:rsidR="00000000" w:rsidDel="00000000" w:rsidP="00000000" w:rsidRDefault="00000000" w:rsidRPr="00000000" w14:paraId="00000008">
      <w:pPr>
        <w:spacing w:after="0" w:line="240" w:lineRule="auto"/>
        <w:ind w:left="5245" w:firstLine="0"/>
        <w:rPr>
          <w:rFonts w:ascii="Times New Roman" w:cs="Times New Roman" w:eastAsia="Times New Roman" w:hAnsi="Times New Roman"/>
          <w:color w:val="00000a"/>
          <w:sz w:val="28"/>
          <w:szCs w:val="28"/>
        </w:rPr>
      </w:pPr>
      <w:r w:rsidDel="00000000" w:rsidR="00000000" w:rsidRPr="00000000">
        <w:rPr>
          <w:rtl w:val="0"/>
        </w:rPr>
      </w:r>
    </w:p>
    <w:p w:rsidR="00000000" w:rsidDel="00000000" w:rsidP="00000000" w:rsidRDefault="00000000" w:rsidRPr="00000000" w14:paraId="00000009">
      <w:pPr>
        <w:spacing w:after="0" w:line="240" w:lineRule="auto"/>
        <w:ind w:left="5245" w:firstLine="0"/>
        <w:rPr>
          <w:rFonts w:ascii="Times New Roman" w:cs="Times New Roman" w:eastAsia="Times New Roman" w:hAnsi="Times New Roman"/>
          <w:color w:val="00000a"/>
          <w:sz w:val="28"/>
          <w:szCs w:val="28"/>
        </w:rPr>
      </w:pPr>
      <w:r w:rsidDel="00000000" w:rsidR="00000000" w:rsidRPr="00000000">
        <w:rPr>
          <w:rtl w:val="0"/>
        </w:rPr>
      </w:r>
    </w:p>
    <w:p w:rsidR="00000000" w:rsidDel="00000000" w:rsidP="00000000" w:rsidRDefault="00000000" w:rsidRPr="00000000" w14:paraId="0000000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B">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pBdr>
          <w:top w:space="0" w:sz="0" w:val="nil"/>
          <w:left w:space="0" w:sz="0" w:val="nil"/>
          <w:bottom w:color="4472c4" w:space="4" w:sz="4" w:val="single"/>
          <w:right w:space="0" w:sz="0" w:val="nil"/>
          <w:between w:space="0" w:sz="0" w:val="nil"/>
        </w:pBdr>
        <w:spacing w:after="280" w:before="200" w:lineRule="auto"/>
        <w:ind w:left="936" w:right="936" w:firstLine="0"/>
        <w:jc w:val="center"/>
        <w:rPr>
          <w:rFonts w:ascii="Times New Roman" w:cs="Times New Roman" w:eastAsia="Times New Roman" w:hAnsi="Times New Roman"/>
          <w:b w:val="1"/>
          <w:smallCaps w:val="1"/>
          <w:color w:val="000000"/>
          <w:sz w:val="28"/>
          <w:szCs w:val="28"/>
        </w:rPr>
      </w:pPr>
      <w:r w:rsidDel="00000000" w:rsidR="00000000" w:rsidRPr="00000000">
        <w:rPr>
          <w:rFonts w:ascii="Times New Roman" w:cs="Times New Roman" w:eastAsia="Times New Roman" w:hAnsi="Times New Roman"/>
          <w:b w:val="1"/>
          <w:smallCaps w:val="1"/>
          <w:color w:val="000000"/>
          <w:sz w:val="28"/>
          <w:szCs w:val="28"/>
          <w:rtl w:val="0"/>
        </w:rPr>
        <w:t xml:space="preserve">ОҚЫТУДЫҢ ЖҰМЫС ЖОСПАРЫ (СИЛЛАБУС) </w:t>
      </w:r>
    </w:p>
    <w:p w:rsidR="00000000" w:rsidDel="00000000" w:rsidP="00000000" w:rsidRDefault="00000000" w:rsidRPr="00000000" w14:paraId="0000000F">
      <w:pPr>
        <w:pBdr>
          <w:top w:space="0" w:sz="0" w:val="nil"/>
          <w:left w:space="0" w:sz="0" w:val="nil"/>
          <w:bottom w:color="4472c4" w:space="4" w:sz="4" w:val="single"/>
          <w:right w:space="0" w:sz="0" w:val="nil"/>
          <w:between w:space="0" w:sz="0" w:val="nil"/>
        </w:pBdr>
        <w:spacing w:after="280" w:before="200" w:lineRule="auto"/>
        <w:ind w:left="936" w:right="936" w:firstLine="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smallCaps w:val="1"/>
          <w:color w:val="000000"/>
          <w:sz w:val="28"/>
          <w:szCs w:val="28"/>
          <w:rtl w:val="0"/>
        </w:rPr>
        <w:t xml:space="preserve">[</w:t>
      </w:r>
      <w:r w:rsidDel="00000000" w:rsidR="00000000" w:rsidRPr="00000000">
        <w:rPr>
          <w:rFonts w:ascii="Times New Roman" w:cs="Times New Roman" w:eastAsia="Times New Roman" w:hAnsi="Times New Roman"/>
          <w:b w:val="1"/>
          <w:smallCaps w:val="1"/>
          <w:sz w:val="28"/>
          <w:szCs w:val="28"/>
          <w:rtl w:val="0"/>
        </w:rPr>
        <w:t xml:space="preserve">Биохимия</w:t>
      </w:r>
      <w:r w:rsidDel="00000000" w:rsidR="00000000" w:rsidRPr="00000000">
        <w:rPr>
          <w:rFonts w:ascii="Times New Roman" w:cs="Times New Roman" w:eastAsia="Times New Roman" w:hAnsi="Times New Roman"/>
          <w:b w:val="1"/>
          <w:smallCaps w:val="1"/>
          <w:color w:val="000000"/>
          <w:sz w:val="28"/>
          <w:szCs w:val="28"/>
          <w:rtl w:val="0"/>
        </w:rPr>
        <w:t xml:space="preserve">]</w:t>
      </w:r>
      <w:r w:rsidDel="00000000" w:rsidR="00000000" w:rsidRPr="00000000">
        <w:rPr>
          <w:rtl w:val="0"/>
        </w:rPr>
      </w:r>
    </w:p>
    <w:p w:rsidR="00000000" w:rsidDel="00000000" w:rsidP="00000000" w:rsidRDefault="00000000" w:rsidRPr="00000000" w14:paraId="00000010">
      <w:pPr>
        <w:spacing w:after="0" w:line="240" w:lineRule="auto"/>
        <w:jc w:val="center"/>
        <w:rPr>
          <w:rFonts w:ascii="Times New Roman" w:cs="Times New Roman" w:eastAsia="Times New Roman" w:hAnsi="Times New Roman"/>
          <w:color w:val="00000a"/>
          <w:sz w:val="28"/>
          <w:szCs w:val="28"/>
        </w:rPr>
      </w:pPr>
      <w:r w:rsidDel="00000000" w:rsidR="00000000" w:rsidRPr="00000000">
        <w:rPr>
          <w:rtl w:val="0"/>
        </w:rPr>
      </w:r>
    </w:p>
    <w:p w:rsidR="00000000" w:rsidDel="00000000" w:rsidP="00000000" w:rsidRDefault="00000000" w:rsidRPr="00000000" w14:paraId="00000011">
      <w:pPr>
        <w:spacing w:after="0" w:line="240" w:lineRule="auto"/>
        <w:jc w:val="center"/>
        <w:rPr>
          <w:rFonts w:ascii="Times New Roman" w:cs="Times New Roman" w:eastAsia="Times New Roman" w:hAnsi="Times New Roman"/>
          <w:i w:val="1"/>
          <w:color w:val="00000a"/>
          <w:sz w:val="28"/>
          <w:szCs w:val="28"/>
        </w:rPr>
      </w:pPr>
      <w:r w:rsidDel="00000000" w:rsidR="00000000" w:rsidRPr="00000000">
        <w:rPr>
          <w:rtl w:val="0"/>
        </w:rPr>
      </w:r>
    </w:p>
    <w:p w:rsidR="00000000" w:rsidDel="00000000" w:rsidP="00000000" w:rsidRDefault="00000000" w:rsidRPr="00000000" w14:paraId="00000012">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3">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4">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5">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6">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7">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8">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9">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A">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C">
      <w:pPr>
        <w:keepNext w:val="1"/>
        <w:keepLines w:val="1"/>
        <w:pBdr>
          <w:top w:space="0" w:sz="0" w:val="nil"/>
          <w:left w:space="0" w:sz="0" w:val="nil"/>
          <w:bottom w:space="0" w:sz="0" w:val="nil"/>
          <w:right w:space="0" w:sz="0" w:val="nil"/>
          <w:between w:space="0" w:sz="0" w:val="nil"/>
        </w:pBdr>
        <w:spacing w:after="0" w:before="240" w:lineRule="auto"/>
        <w:rPr>
          <w:rFonts w:ascii="Times New Roman" w:cs="Times New Roman" w:eastAsia="Times New Roman" w:hAnsi="Times New Roman"/>
          <w:color w:val="2f5496"/>
          <w:sz w:val="28"/>
          <w:szCs w:val="28"/>
        </w:rPr>
      </w:pPr>
      <w:r w:rsidDel="00000000" w:rsidR="00000000" w:rsidRPr="00000000">
        <w:rPr>
          <w:rFonts w:ascii="Times New Roman" w:cs="Times New Roman" w:eastAsia="Times New Roman" w:hAnsi="Times New Roman"/>
          <w:color w:val="000000"/>
          <w:sz w:val="28"/>
          <w:szCs w:val="28"/>
          <w:rtl w:val="0"/>
        </w:rPr>
        <w:t xml:space="preserve">Мазмұны</w:t>
      </w: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right" w:leader="none" w:pos="9016"/>
            </w:tabs>
            <w:spacing w:after="100" w:lineRule="auto"/>
            <w:rPr>
              <w:color w:val="000000"/>
              <w:sz w:val="24"/>
              <w:szCs w:val="24"/>
            </w:rPr>
          </w:pPr>
          <w:r w:rsidDel="00000000" w:rsidR="00000000" w:rsidRPr="00000000">
            <w:fldChar w:fldCharType="begin"/>
            <w:instrText xml:space="preserve"> TOC \h \u \z \t "Heading 1,1,Heading 2,2,Heading 3,3,"</w:instrText>
            <w:fldChar w:fldCharType="separate"/>
          </w:r>
          <w:hyperlink w:anchor="_heading=h.gjdgxs">
            <w:r w:rsidDel="00000000" w:rsidR="00000000" w:rsidRPr="00000000">
              <w:rPr>
                <w:rFonts w:ascii="Times New Roman" w:cs="Times New Roman" w:eastAsia="Times New Roman" w:hAnsi="Times New Roman"/>
                <w:b w:val="1"/>
                <w:color w:val="000000"/>
                <w:rtl w:val="0"/>
              </w:rPr>
              <w:t xml:space="preserve">1. Жалпы ақпарат</w:t>
            </w:r>
          </w:hyperlink>
          <w:hyperlink w:anchor="_heading=h.gjdgxs">
            <w:r w:rsidDel="00000000" w:rsidR="00000000" w:rsidRPr="00000000">
              <w:rPr>
                <w:color w:val="000000"/>
                <w:rtl w:val="0"/>
              </w:rPr>
              <w:tab/>
              <w:t xml:space="preserve">3</w:t>
            </w:r>
          </w:hyperlink>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right" w:leader="none" w:pos="9016"/>
            </w:tabs>
            <w:spacing w:after="100" w:lineRule="auto"/>
            <w:ind w:left="220" w:firstLine="0"/>
            <w:rPr>
              <w:color w:val="000000"/>
              <w:sz w:val="24"/>
              <w:szCs w:val="24"/>
            </w:rPr>
          </w:pPr>
          <w:hyperlink w:anchor="_heading=h.30j0zll">
            <w:r w:rsidDel="00000000" w:rsidR="00000000" w:rsidRPr="00000000">
              <w:rPr>
                <w:rFonts w:ascii="Times New Roman" w:cs="Times New Roman" w:eastAsia="Times New Roman" w:hAnsi="Times New Roman"/>
                <w:color w:val="000000"/>
                <w:rtl w:val="0"/>
              </w:rPr>
              <w:t xml:space="preserve">1.1. Курс атауы</w:t>
            </w:r>
          </w:hyperlink>
          <w:hyperlink w:anchor="_heading=h.30j0zll">
            <w:r w:rsidDel="00000000" w:rsidR="00000000" w:rsidRPr="00000000">
              <w:rPr>
                <w:color w:val="000000"/>
                <w:rtl w:val="0"/>
              </w:rPr>
              <w:tab/>
              <w:t xml:space="preserve">3</w:t>
            </w:r>
          </w:hyperlink>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right" w:leader="none" w:pos="9016"/>
            </w:tabs>
            <w:spacing w:after="100" w:lineRule="auto"/>
            <w:ind w:left="220" w:firstLine="0"/>
            <w:rPr>
              <w:color w:val="000000"/>
              <w:sz w:val="24"/>
              <w:szCs w:val="24"/>
            </w:rPr>
          </w:pPr>
          <w:hyperlink w:anchor="_heading=h.1fob9te">
            <w:r w:rsidDel="00000000" w:rsidR="00000000" w:rsidRPr="00000000">
              <w:rPr>
                <w:rFonts w:ascii="Times New Roman" w:cs="Times New Roman" w:eastAsia="Times New Roman" w:hAnsi="Times New Roman"/>
                <w:color w:val="000000"/>
                <w:rtl w:val="0"/>
              </w:rPr>
              <w:t xml:space="preserve">1.2. Оқу бағдарламасын әзірлеушілер тобы</w:t>
            </w:r>
          </w:hyperlink>
          <w:hyperlink w:anchor="_heading=h.1fob9te">
            <w:r w:rsidDel="00000000" w:rsidR="00000000" w:rsidRPr="00000000">
              <w:rPr>
                <w:color w:val="000000"/>
                <w:rtl w:val="0"/>
              </w:rPr>
              <w:tab/>
              <w:t xml:space="preserve">3</w:t>
            </w:r>
          </w:hyperlink>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right" w:leader="none" w:pos="9016"/>
            </w:tabs>
            <w:spacing w:after="100" w:lineRule="auto"/>
            <w:ind w:left="220" w:firstLine="0"/>
            <w:rPr>
              <w:color w:val="000000"/>
              <w:sz w:val="24"/>
              <w:szCs w:val="24"/>
            </w:rPr>
          </w:pPr>
          <w:hyperlink w:anchor="_heading=h.3znysh7">
            <w:r w:rsidDel="00000000" w:rsidR="00000000" w:rsidRPr="00000000">
              <w:rPr>
                <w:rFonts w:ascii="Times New Roman" w:cs="Times New Roman" w:eastAsia="Times New Roman" w:hAnsi="Times New Roman"/>
                <w:color w:val="000000"/>
                <w:rtl w:val="0"/>
              </w:rPr>
              <w:t xml:space="preserve">1.3. Бөлім</w:t>
            </w:r>
          </w:hyperlink>
          <w:hyperlink w:anchor="_heading=h.3znysh7">
            <w:r w:rsidDel="00000000" w:rsidR="00000000" w:rsidRPr="00000000">
              <w:rPr>
                <w:color w:val="000000"/>
                <w:rtl w:val="0"/>
              </w:rPr>
              <w:tab/>
              <w:t xml:space="preserve">3</w:t>
            </w:r>
          </w:hyperlink>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right" w:leader="none" w:pos="9016"/>
            </w:tabs>
            <w:spacing w:after="100" w:lineRule="auto"/>
            <w:ind w:left="220" w:firstLine="0"/>
            <w:rPr>
              <w:color w:val="000000"/>
              <w:sz w:val="24"/>
              <w:szCs w:val="24"/>
            </w:rPr>
          </w:pPr>
          <w:hyperlink w:anchor="_heading=h.2et92p0">
            <w:r w:rsidDel="00000000" w:rsidR="00000000" w:rsidRPr="00000000">
              <w:rPr>
                <w:rFonts w:ascii="Times New Roman" w:cs="Times New Roman" w:eastAsia="Times New Roman" w:hAnsi="Times New Roman"/>
                <w:color w:val="000000"/>
                <w:rtl w:val="0"/>
              </w:rPr>
              <w:t xml:space="preserve">1.4. Білім беру бағдарламасы</w:t>
            </w:r>
          </w:hyperlink>
          <w:hyperlink w:anchor="_heading=h.2et92p0">
            <w:r w:rsidDel="00000000" w:rsidR="00000000" w:rsidRPr="00000000">
              <w:rPr>
                <w:color w:val="000000"/>
                <w:rtl w:val="0"/>
              </w:rPr>
              <w:tab/>
              <w:t xml:space="preserve">3</w:t>
            </w:r>
          </w:hyperlink>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right" w:leader="none" w:pos="9016"/>
            </w:tabs>
            <w:spacing w:after="100" w:lineRule="auto"/>
            <w:ind w:left="220" w:firstLine="0"/>
            <w:rPr>
              <w:color w:val="000000"/>
              <w:sz w:val="24"/>
              <w:szCs w:val="24"/>
            </w:rPr>
          </w:pPr>
          <w:hyperlink w:anchor="_heading=h.tyjcwt">
            <w:r w:rsidDel="00000000" w:rsidR="00000000" w:rsidRPr="00000000">
              <w:rPr>
                <w:rFonts w:ascii="Times New Roman" w:cs="Times New Roman" w:eastAsia="Times New Roman" w:hAnsi="Times New Roman"/>
                <w:color w:val="000000"/>
                <w:rtl w:val="0"/>
              </w:rPr>
              <w:t xml:space="preserve">1.5. Жалпы кредиттер саны</w:t>
            </w:r>
          </w:hyperlink>
          <w:hyperlink w:anchor="_heading=h.tyjcwt">
            <w:r w:rsidDel="00000000" w:rsidR="00000000" w:rsidRPr="00000000">
              <w:rPr>
                <w:color w:val="000000"/>
                <w:rtl w:val="0"/>
              </w:rPr>
              <w:tab/>
              <w:t xml:space="preserve">3</w:t>
            </w:r>
          </w:hyperlink>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right" w:leader="none" w:pos="9016"/>
            </w:tabs>
            <w:spacing w:after="100" w:lineRule="auto"/>
            <w:ind w:left="220" w:firstLine="0"/>
            <w:rPr>
              <w:color w:val="000000"/>
              <w:sz w:val="24"/>
              <w:szCs w:val="24"/>
            </w:rPr>
          </w:pPr>
          <w:hyperlink w:anchor="_heading=h.3dy6vkm">
            <w:r w:rsidDel="00000000" w:rsidR="00000000" w:rsidRPr="00000000">
              <w:rPr>
                <w:rFonts w:ascii="Times New Roman" w:cs="Times New Roman" w:eastAsia="Times New Roman" w:hAnsi="Times New Roman"/>
                <w:color w:val="000000"/>
                <w:rtl w:val="0"/>
              </w:rPr>
              <w:t xml:space="preserve">1.5. Оқыту режимі</w:t>
            </w:r>
          </w:hyperlink>
          <w:hyperlink w:anchor="_heading=h.3dy6vkm">
            <w:r w:rsidDel="00000000" w:rsidR="00000000" w:rsidRPr="00000000">
              <w:rPr>
                <w:color w:val="000000"/>
                <w:rtl w:val="0"/>
              </w:rPr>
              <w:tab/>
              <w:t xml:space="preserve">3</w:t>
            </w:r>
          </w:hyperlink>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right" w:leader="none" w:pos="9016"/>
            </w:tabs>
            <w:spacing w:after="100" w:lineRule="auto"/>
            <w:ind w:left="220" w:firstLine="0"/>
            <w:rPr>
              <w:color w:val="000000"/>
              <w:sz w:val="24"/>
              <w:szCs w:val="24"/>
            </w:rPr>
          </w:pPr>
          <w:hyperlink w:anchor="_heading=h.1t3h5sf">
            <w:r w:rsidDel="00000000" w:rsidR="00000000" w:rsidRPr="00000000">
              <w:rPr>
                <w:rFonts w:ascii="Times New Roman" w:cs="Times New Roman" w:eastAsia="Times New Roman" w:hAnsi="Times New Roman"/>
                <w:color w:val="000000"/>
                <w:rtl w:val="0"/>
              </w:rPr>
              <w:t xml:space="preserve">1.6. Уақыты, орны және тіркеу</w:t>
            </w:r>
          </w:hyperlink>
          <w:hyperlink w:anchor="_heading=h.1t3h5sf">
            <w:r w:rsidDel="00000000" w:rsidR="00000000" w:rsidRPr="00000000">
              <w:rPr>
                <w:color w:val="000000"/>
                <w:rtl w:val="0"/>
              </w:rPr>
              <w:tab/>
              <w:t xml:space="preserve">3</w:t>
            </w:r>
          </w:hyperlink>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right" w:leader="none" w:pos="9016"/>
            </w:tabs>
            <w:spacing w:after="100" w:lineRule="auto"/>
            <w:ind w:left="220" w:firstLine="0"/>
            <w:rPr>
              <w:color w:val="000000"/>
              <w:sz w:val="24"/>
              <w:szCs w:val="24"/>
            </w:rPr>
          </w:pPr>
          <w:hyperlink w:anchor="_heading=h.4d34og8">
            <w:r w:rsidDel="00000000" w:rsidR="00000000" w:rsidRPr="00000000">
              <w:rPr>
                <w:rFonts w:ascii="Times New Roman" w:cs="Times New Roman" w:eastAsia="Times New Roman" w:hAnsi="Times New Roman"/>
                <w:color w:val="000000"/>
                <w:rtl w:val="0"/>
              </w:rPr>
              <w:t xml:space="preserve">1.7. Оқыту тілі</w:t>
            </w:r>
          </w:hyperlink>
          <w:hyperlink w:anchor="_heading=h.4d34og8">
            <w:r w:rsidDel="00000000" w:rsidR="00000000" w:rsidRPr="00000000">
              <w:rPr>
                <w:color w:val="000000"/>
                <w:rtl w:val="0"/>
              </w:rPr>
              <w:tab/>
              <w:t xml:space="preserve">3</w:t>
            </w:r>
          </w:hyperlink>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right" w:leader="none" w:pos="9016"/>
            </w:tabs>
            <w:spacing w:after="100" w:lineRule="auto"/>
            <w:ind w:left="220" w:firstLine="0"/>
            <w:rPr>
              <w:color w:val="000000"/>
              <w:sz w:val="24"/>
              <w:szCs w:val="24"/>
            </w:rPr>
          </w:pPr>
          <w:hyperlink w:anchor="_heading=h.2s8eyo1">
            <w:r w:rsidDel="00000000" w:rsidR="00000000" w:rsidRPr="00000000">
              <w:rPr>
                <w:rFonts w:ascii="Times New Roman" w:cs="Times New Roman" w:eastAsia="Times New Roman" w:hAnsi="Times New Roman"/>
                <w:color w:val="000000"/>
                <w:rtl w:val="0"/>
              </w:rPr>
              <w:t xml:space="preserve">1.8. Мұғалім (-дер) және оқытушыларға қойылатын талаптар</w:t>
            </w:r>
          </w:hyperlink>
          <w:hyperlink w:anchor="_heading=h.2s8eyo1">
            <w:r w:rsidDel="00000000" w:rsidR="00000000" w:rsidRPr="00000000">
              <w:rPr>
                <w:color w:val="000000"/>
                <w:rtl w:val="0"/>
              </w:rPr>
              <w:tab/>
              <w:t xml:space="preserve">3</w:t>
            </w:r>
          </w:hyperlink>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right" w:leader="none" w:pos="9016"/>
            </w:tabs>
            <w:spacing w:after="100" w:lineRule="auto"/>
            <w:rPr>
              <w:color w:val="000000"/>
              <w:sz w:val="24"/>
              <w:szCs w:val="24"/>
            </w:rPr>
          </w:pPr>
          <w:hyperlink w:anchor="_heading=h.17dp8vu">
            <w:r w:rsidDel="00000000" w:rsidR="00000000" w:rsidRPr="00000000">
              <w:rPr>
                <w:rFonts w:ascii="Times New Roman" w:cs="Times New Roman" w:eastAsia="Times New Roman" w:hAnsi="Times New Roman"/>
                <w:b w:val="1"/>
                <w:color w:val="000000"/>
                <w:rtl w:val="0"/>
              </w:rPr>
              <w:t xml:space="preserve">2. Ендірме сипаттамасы</w:t>
            </w:r>
          </w:hyperlink>
          <w:hyperlink w:anchor="_heading=h.17dp8vu">
            <w:r w:rsidDel="00000000" w:rsidR="00000000" w:rsidRPr="00000000">
              <w:rPr>
                <w:color w:val="000000"/>
                <w:rtl w:val="0"/>
              </w:rPr>
              <w:tab/>
              <w:t xml:space="preserve">4</w:t>
            </w:r>
          </w:hyperlink>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right" w:leader="none" w:pos="9016"/>
            </w:tabs>
            <w:spacing w:after="100" w:lineRule="auto"/>
            <w:ind w:left="220" w:firstLine="0"/>
            <w:rPr>
              <w:color w:val="000000"/>
              <w:sz w:val="24"/>
              <w:szCs w:val="24"/>
            </w:rPr>
          </w:pPr>
          <w:hyperlink w:anchor="_heading=h.3rdcrjn">
            <w:r w:rsidDel="00000000" w:rsidR="00000000" w:rsidRPr="00000000">
              <w:rPr>
                <w:rFonts w:ascii="Times New Roman" w:cs="Times New Roman" w:eastAsia="Times New Roman" w:hAnsi="Times New Roman"/>
                <w:color w:val="000000"/>
                <w:rtl w:val="0"/>
              </w:rPr>
              <w:t xml:space="preserve">2.1. Модульді шолу</w:t>
            </w:r>
          </w:hyperlink>
          <w:hyperlink w:anchor="_heading=h.3rdcrjn">
            <w:r w:rsidDel="00000000" w:rsidR="00000000" w:rsidRPr="00000000">
              <w:rPr>
                <w:color w:val="000000"/>
                <w:rtl w:val="0"/>
              </w:rPr>
              <w:tab/>
              <w:t xml:space="preserve">4</w:t>
            </w:r>
          </w:hyperlink>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right" w:leader="none" w:pos="9016"/>
            </w:tabs>
            <w:spacing w:after="100" w:lineRule="auto"/>
            <w:ind w:left="220" w:firstLine="0"/>
            <w:rPr>
              <w:color w:val="000000"/>
              <w:sz w:val="24"/>
              <w:szCs w:val="24"/>
            </w:rPr>
          </w:pPr>
          <w:hyperlink w:anchor="_heading=h.26in1rg">
            <w:r w:rsidDel="00000000" w:rsidR="00000000" w:rsidRPr="00000000">
              <w:rPr>
                <w:rFonts w:ascii="Times New Roman" w:cs="Times New Roman" w:eastAsia="Times New Roman" w:hAnsi="Times New Roman"/>
                <w:color w:val="000000"/>
                <w:rtl w:val="0"/>
              </w:rPr>
              <w:t xml:space="preserve">2.2. Курстың қысқаша сипаттамасы</w:t>
            </w:r>
          </w:hyperlink>
          <w:hyperlink w:anchor="_heading=h.26in1rg">
            <w:r w:rsidDel="00000000" w:rsidR="00000000" w:rsidRPr="00000000">
              <w:rPr>
                <w:color w:val="000000"/>
                <w:rtl w:val="0"/>
              </w:rPr>
              <w:tab/>
              <w:t xml:space="preserve">4</w:t>
            </w:r>
          </w:hyperlink>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right" w:leader="none" w:pos="9016"/>
            </w:tabs>
            <w:spacing w:after="100" w:lineRule="auto"/>
            <w:ind w:left="220" w:firstLine="0"/>
            <w:rPr>
              <w:color w:val="000000"/>
              <w:sz w:val="24"/>
              <w:szCs w:val="24"/>
            </w:rPr>
          </w:pPr>
          <w:hyperlink w:anchor="_heading=h.lnxbz9">
            <w:r w:rsidDel="00000000" w:rsidR="00000000" w:rsidRPr="00000000">
              <w:rPr>
                <w:rFonts w:ascii="Times New Roman" w:cs="Times New Roman" w:eastAsia="Times New Roman" w:hAnsi="Times New Roman"/>
                <w:color w:val="000000"/>
                <w:rtl w:val="0"/>
              </w:rPr>
              <w:t xml:space="preserve">2.3. Құзыреттіліктері, құзыреттіліктердің нәтижелері және бағалау критерийлері</w:t>
            </w:r>
          </w:hyperlink>
          <w:hyperlink w:anchor="_heading=h.lnxbz9">
            <w:r w:rsidDel="00000000" w:rsidR="00000000" w:rsidRPr="00000000">
              <w:rPr>
                <w:color w:val="000000"/>
                <w:rtl w:val="0"/>
              </w:rPr>
              <w:tab/>
              <w:t xml:space="preserve">4</w:t>
            </w:r>
          </w:hyperlink>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right" w:leader="none" w:pos="9016"/>
            </w:tabs>
            <w:spacing w:after="100" w:lineRule="auto"/>
            <w:ind w:left="220" w:firstLine="0"/>
            <w:rPr>
              <w:color w:val="000000"/>
              <w:sz w:val="24"/>
              <w:szCs w:val="24"/>
            </w:rPr>
          </w:pPr>
          <w:hyperlink w:anchor="_heading=h.35nkun2">
            <w:r w:rsidDel="00000000" w:rsidR="00000000" w:rsidRPr="00000000">
              <w:rPr>
                <w:rFonts w:ascii="Times New Roman" w:cs="Times New Roman" w:eastAsia="Times New Roman" w:hAnsi="Times New Roman"/>
                <w:color w:val="000000"/>
                <w:rtl w:val="0"/>
              </w:rPr>
              <w:t xml:space="preserve">2.4. Оқыту әдістері және жоспарланған оқыту іс-шаралары, оқытуға жетекшілік ету</w:t>
            </w:r>
          </w:hyperlink>
          <w:hyperlink w:anchor="_heading=h.35nkun2">
            <w:r w:rsidDel="00000000" w:rsidR="00000000" w:rsidRPr="00000000">
              <w:rPr>
                <w:color w:val="000000"/>
                <w:rtl w:val="0"/>
              </w:rPr>
              <w:tab/>
              <w:t xml:space="preserve">5</w:t>
            </w:r>
          </w:hyperlink>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right" w:leader="none" w:pos="9016"/>
            </w:tabs>
            <w:spacing w:after="100" w:lineRule="auto"/>
            <w:ind w:left="220" w:firstLine="0"/>
            <w:rPr>
              <w:color w:val="000000"/>
              <w:sz w:val="24"/>
              <w:szCs w:val="24"/>
            </w:rPr>
          </w:pPr>
          <w:hyperlink w:anchor="_heading=h.1ksv4uv">
            <w:r w:rsidDel="00000000" w:rsidR="00000000" w:rsidRPr="00000000">
              <w:rPr>
                <w:rFonts w:ascii="Times New Roman" w:cs="Times New Roman" w:eastAsia="Times New Roman" w:hAnsi="Times New Roman"/>
                <w:color w:val="000000"/>
                <w:rtl w:val="0"/>
              </w:rPr>
              <w:t xml:space="preserve">2.5. Бағалау әдістері және бағалау үшін негіз</w:t>
            </w:r>
          </w:hyperlink>
          <w:hyperlink w:anchor="_heading=h.1ksv4uv">
            <w:r w:rsidDel="00000000" w:rsidR="00000000" w:rsidRPr="00000000">
              <w:rPr>
                <w:color w:val="000000"/>
                <w:rtl w:val="0"/>
              </w:rPr>
              <w:tab/>
              <w:t xml:space="preserve">5</w:t>
            </w:r>
          </w:hyperlink>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right" w:leader="none" w:pos="9016"/>
            </w:tabs>
            <w:spacing w:after="100" w:lineRule="auto"/>
            <w:ind w:left="220" w:firstLine="0"/>
            <w:rPr>
              <w:color w:val="000000"/>
              <w:sz w:val="24"/>
              <w:szCs w:val="24"/>
            </w:rPr>
          </w:pPr>
          <w:hyperlink w:anchor="_heading=h.44sinio">
            <w:r w:rsidDel="00000000" w:rsidR="00000000" w:rsidRPr="00000000">
              <w:rPr>
                <w:rFonts w:ascii="Times New Roman" w:cs="Times New Roman" w:eastAsia="Times New Roman" w:hAnsi="Times New Roman"/>
                <w:color w:val="000000"/>
                <w:rtl w:val="0"/>
              </w:rPr>
              <w:t xml:space="preserve">2.6. Мазмұнның кезеңділігі</w:t>
            </w:r>
          </w:hyperlink>
          <w:hyperlink w:anchor="_heading=h.44sinio">
            <w:r w:rsidDel="00000000" w:rsidR="00000000" w:rsidRPr="00000000">
              <w:rPr>
                <w:color w:val="000000"/>
                <w:rtl w:val="0"/>
              </w:rPr>
              <w:tab/>
              <w:t xml:space="preserve">5</w:t>
            </w:r>
          </w:hyperlink>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right" w:leader="none" w:pos="9016"/>
            </w:tabs>
            <w:spacing w:after="100" w:lineRule="auto"/>
            <w:ind w:left="220" w:firstLine="0"/>
            <w:rPr>
              <w:color w:val="000000"/>
              <w:sz w:val="24"/>
              <w:szCs w:val="24"/>
            </w:rPr>
          </w:pPr>
          <w:hyperlink w:anchor="_heading=h.2jxsxqh">
            <w:r w:rsidDel="00000000" w:rsidR="00000000" w:rsidRPr="00000000">
              <w:rPr>
                <w:rFonts w:ascii="Times New Roman" w:cs="Times New Roman" w:eastAsia="Times New Roman" w:hAnsi="Times New Roman"/>
                <w:color w:val="000000"/>
                <w:rtl w:val="0"/>
              </w:rPr>
              <w:t xml:space="preserve">2.7. Іске асырудың балама әдістері</w:t>
            </w:r>
          </w:hyperlink>
          <w:hyperlink w:anchor="_heading=h.2jxsxqh">
            <w:r w:rsidDel="00000000" w:rsidR="00000000" w:rsidRPr="00000000">
              <w:rPr>
                <w:color w:val="000000"/>
                <w:rtl w:val="0"/>
              </w:rPr>
              <w:tab/>
              <w:t xml:space="preserve">6</w:t>
            </w:r>
          </w:hyperlink>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right" w:leader="none" w:pos="9016"/>
            </w:tabs>
            <w:spacing w:after="100" w:lineRule="auto"/>
            <w:ind w:left="220" w:firstLine="0"/>
            <w:rPr>
              <w:color w:val="000000"/>
              <w:sz w:val="24"/>
              <w:szCs w:val="24"/>
            </w:rPr>
          </w:pPr>
          <w:hyperlink w:anchor="_heading=h.z337ya">
            <w:r w:rsidDel="00000000" w:rsidR="00000000" w:rsidRPr="00000000">
              <w:rPr>
                <w:rFonts w:ascii="Times New Roman" w:cs="Times New Roman" w:eastAsia="Times New Roman" w:hAnsi="Times New Roman"/>
                <w:color w:val="000000"/>
                <w:rtl w:val="0"/>
              </w:rPr>
              <w:t xml:space="preserve">2.8. Оқу тапсырмалары және студенттердің жұмыс жүктемесі</w:t>
            </w:r>
          </w:hyperlink>
          <w:hyperlink w:anchor="_heading=h.z337ya">
            <w:r w:rsidDel="00000000" w:rsidR="00000000" w:rsidRPr="00000000">
              <w:rPr>
                <w:color w:val="000000"/>
                <w:rtl w:val="0"/>
              </w:rPr>
              <w:tab/>
              <w:t xml:space="preserve">6</w:t>
            </w:r>
          </w:hyperlink>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right" w:leader="none" w:pos="9016"/>
            </w:tabs>
            <w:spacing w:after="100" w:lineRule="auto"/>
            <w:ind w:left="220" w:firstLine="0"/>
            <w:rPr>
              <w:color w:val="000000"/>
              <w:sz w:val="24"/>
              <w:szCs w:val="24"/>
            </w:rPr>
          </w:pPr>
          <w:hyperlink w:anchor="_heading=h.3j2qqm3">
            <w:r w:rsidDel="00000000" w:rsidR="00000000" w:rsidRPr="00000000">
              <w:rPr>
                <w:rFonts w:ascii="Times New Roman" w:cs="Times New Roman" w:eastAsia="Times New Roman" w:hAnsi="Times New Roman"/>
                <w:color w:val="000000"/>
                <w:rtl w:val="0"/>
              </w:rPr>
              <w:t xml:space="preserve">2.9. Білім берудің инклюзивті шарттарын қамтамасыз ету</w:t>
            </w:r>
          </w:hyperlink>
          <w:hyperlink w:anchor="_heading=h.3j2qqm3">
            <w:r w:rsidDel="00000000" w:rsidR="00000000" w:rsidRPr="00000000">
              <w:rPr>
                <w:color w:val="000000"/>
                <w:rtl w:val="0"/>
              </w:rPr>
              <w:tab/>
              <w:t xml:space="preserve">6</w:t>
            </w:r>
          </w:hyperlink>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right" w:leader="none" w:pos="9016"/>
            </w:tabs>
            <w:spacing w:after="100" w:lineRule="auto"/>
            <w:ind w:left="220" w:firstLine="0"/>
            <w:rPr>
              <w:color w:val="000000"/>
              <w:sz w:val="24"/>
              <w:szCs w:val="24"/>
            </w:rPr>
          </w:pPr>
          <w:hyperlink w:anchor="_heading=h.1y810tw">
            <w:r w:rsidDel="00000000" w:rsidR="00000000" w:rsidRPr="00000000">
              <w:rPr>
                <w:rFonts w:ascii="Times New Roman" w:cs="Times New Roman" w:eastAsia="Times New Roman" w:hAnsi="Times New Roman"/>
                <w:color w:val="000000"/>
                <w:rtl w:val="0"/>
              </w:rPr>
              <w:t xml:space="preserve">2.10. Әлемдегі жұмыс өзектілігі</w:t>
            </w:r>
          </w:hyperlink>
          <w:hyperlink w:anchor="_heading=h.1y810tw">
            <w:r w:rsidDel="00000000" w:rsidR="00000000" w:rsidRPr="00000000">
              <w:rPr>
                <w:color w:val="000000"/>
                <w:rtl w:val="0"/>
              </w:rPr>
              <w:tab/>
              <w:t xml:space="preserve">6</w:t>
            </w:r>
          </w:hyperlink>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right" w:leader="none" w:pos="9016"/>
            </w:tabs>
            <w:spacing w:after="100" w:lineRule="auto"/>
            <w:rPr>
              <w:color w:val="000000"/>
              <w:sz w:val="24"/>
              <w:szCs w:val="24"/>
            </w:rPr>
          </w:pPr>
          <w:hyperlink w:anchor="_heading=h.4i7ojhp">
            <w:r w:rsidDel="00000000" w:rsidR="00000000" w:rsidRPr="00000000">
              <w:rPr>
                <w:rFonts w:ascii="Times New Roman" w:cs="Times New Roman" w:eastAsia="Times New Roman" w:hAnsi="Times New Roman"/>
                <w:b w:val="1"/>
                <w:color w:val="000000"/>
                <w:rtl w:val="0"/>
              </w:rPr>
              <w:t xml:space="preserve">3. Өтпелі тақырыптар және пәнаралық байланыстар</w:t>
            </w:r>
          </w:hyperlink>
          <w:hyperlink w:anchor="_heading=h.4i7ojhp">
            <w:r w:rsidDel="00000000" w:rsidR="00000000" w:rsidRPr="00000000">
              <w:rPr>
                <w:color w:val="000000"/>
                <w:rtl w:val="0"/>
              </w:rPr>
              <w:tab/>
              <w:t xml:space="preserve">6</w:t>
            </w:r>
          </w:hyperlink>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right" w:leader="none" w:pos="9016"/>
            </w:tabs>
            <w:spacing w:after="100" w:lineRule="auto"/>
            <w:ind w:left="220" w:firstLine="0"/>
            <w:rPr>
              <w:color w:val="000000"/>
              <w:sz w:val="24"/>
              <w:szCs w:val="24"/>
            </w:rPr>
          </w:pPr>
          <w:hyperlink w:anchor="_heading=h.2xcytpi">
            <w:r w:rsidDel="00000000" w:rsidR="00000000" w:rsidRPr="00000000">
              <w:rPr>
                <w:rFonts w:ascii="Times New Roman" w:cs="Times New Roman" w:eastAsia="Times New Roman" w:hAnsi="Times New Roman"/>
                <w:color w:val="000000"/>
                <w:rtl w:val="0"/>
              </w:rPr>
              <w:t xml:space="preserve">3.1. Оқу бағдарламасының өтпелі тақырыптарын іске асыру</w:t>
            </w:r>
          </w:hyperlink>
          <w:hyperlink w:anchor="_heading=h.2xcytpi">
            <w:r w:rsidDel="00000000" w:rsidR="00000000" w:rsidRPr="00000000">
              <w:rPr>
                <w:color w:val="000000"/>
                <w:rtl w:val="0"/>
              </w:rPr>
              <w:tab/>
              <w:t xml:space="preserve">6</w:t>
            </w:r>
          </w:hyperlink>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right" w:leader="none" w:pos="9016"/>
            </w:tabs>
            <w:spacing w:after="100" w:lineRule="auto"/>
            <w:ind w:left="220" w:firstLine="0"/>
            <w:rPr>
              <w:color w:val="000000"/>
              <w:sz w:val="24"/>
              <w:szCs w:val="24"/>
            </w:rPr>
          </w:pPr>
          <w:hyperlink w:anchor="_heading=h.1ci93xb">
            <w:r w:rsidDel="00000000" w:rsidR="00000000" w:rsidRPr="00000000">
              <w:rPr>
                <w:rFonts w:ascii="Times New Roman" w:cs="Times New Roman" w:eastAsia="Times New Roman" w:hAnsi="Times New Roman"/>
                <w:color w:val="000000"/>
                <w:rtl w:val="0"/>
              </w:rPr>
              <w:t xml:space="preserve">3.2. Пәнаралық байланыстар</w:t>
            </w:r>
          </w:hyperlink>
          <w:hyperlink w:anchor="_heading=h.1ci93xb">
            <w:r w:rsidDel="00000000" w:rsidR="00000000" w:rsidRPr="00000000">
              <w:rPr>
                <w:color w:val="000000"/>
                <w:rtl w:val="0"/>
              </w:rPr>
              <w:tab/>
              <w:t xml:space="preserve">6</w:t>
            </w:r>
          </w:hyperlink>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right" w:leader="none" w:pos="9016"/>
            </w:tabs>
            <w:spacing w:after="100" w:lineRule="auto"/>
            <w:rPr>
              <w:color w:val="000000"/>
              <w:sz w:val="24"/>
              <w:szCs w:val="24"/>
            </w:rPr>
          </w:pPr>
          <w:hyperlink w:anchor="_heading=h.3whwml4">
            <w:r w:rsidDel="00000000" w:rsidR="00000000" w:rsidRPr="00000000">
              <w:rPr>
                <w:rFonts w:ascii="Times New Roman" w:cs="Times New Roman" w:eastAsia="Times New Roman" w:hAnsi="Times New Roman"/>
                <w:b w:val="1"/>
                <w:color w:val="000000"/>
                <w:rtl w:val="0"/>
              </w:rPr>
              <w:t xml:space="preserve">4. Әдебиет және ресурстар</w:t>
            </w:r>
          </w:hyperlink>
          <w:hyperlink w:anchor="_heading=h.3whwml4">
            <w:r w:rsidDel="00000000" w:rsidR="00000000" w:rsidRPr="00000000">
              <w:rPr>
                <w:color w:val="000000"/>
                <w:rtl w:val="0"/>
              </w:rPr>
              <w:tab/>
              <w:t xml:space="preserve">7</w:t>
            </w:r>
          </w:hyperlink>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right" w:leader="none" w:pos="9016"/>
            </w:tabs>
            <w:spacing w:after="100" w:lineRule="auto"/>
            <w:ind w:left="220" w:firstLine="0"/>
            <w:rPr>
              <w:color w:val="000000"/>
              <w:sz w:val="24"/>
              <w:szCs w:val="24"/>
            </w:rPr>
          </w:pPr>
          <w:hyperlink w:anchor="_heading=h.2bn6wsx">
            <w:r w:rsidDel="00000000" w:rsidR="00000000" w:rsidRPr="00000000">
              <w:rPr>
                <w:rFonts w:ascii="Times New Roman" w:cs="Times New Roman" w:eastAsia="Times New Roman" w:hAnsi="Times New Roman"/>
                <w:color w:val="000000"/>
                <w:rtl w:val="0"/>
              </w:rPr>
              <w:t xml:space="preserve">4.1. Міндетті көрсеткіштер</w:t>
            </w:r>
          </w:hyperlink>
          <w:hyperlink w:anchor="_heading=h.2bn6wsx">
            <w:r w:rsidDel="00000000" w:rsidR="00000000" w:rsidRPr="00000000">
              <w:rPr>
                <w:color w:val="000000"/>
                <w:rtl w:val="0"/>
              </w:rPr>
              <w:tab/>
              <w:t xml:space="preserve">7</w:t>
            </w:r>
          </w:hyperlink>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right" w:leader="none" w:pos="9016"/>
            </w:tabs>
            <w:spacing w:after="100" w:lineRule="auto"/>
            <w:ind w:left="220" w:firstLine="0"/>
            <w:rPr>
              <w:color w:val="000000"/>
              <w:sz w:val="24"/>
              <w:szCs w:val="24"/>
            </w:rPr>
          </w:pPr>
          <w:hyperlink w:anchor="_heading=h.qsh70q">
            <w:r w:rsidDel="00000000" w:rsidR="00000000" w:rsidRPr="00000000">
              <w:rPr>
                <w:rFonts w:ascii="Times New Roman" w:cs="Times New Roman" w:eastAsia="Times New Roman" w:hAnsi="Times New Roman"/>
                <w:color w:val="000000"/>
                <w:rtl w:val="0"/>
              </w:rPr>
              <w:t xml:space="preserve">4.2. Қосымша көрсеткіштер</w:t>
            </w:r>
          </w:hyperlink>
          <w:hyperlink w:anchor="_heading=h.qsh70q">
            <w:r w:rsidDel="00000000" w:rsidR="00000000" w:rsidRPr="00000000">
              <w:rPr>
                <w:color w:val="000000"/>
                <w:rtl w:val="0"/>
              </w:rPr>
              <w:tab/>
              <w:t xml:space="preserve">7</w:t>
            </w:r>
          </w:hyperlink>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right" w:leader="none" w:pos="9016"/>
            </w:tabs>
            <w:spacing w:after="100" w:lineRule="auto"/>
            <w:ind w:left="220" w:firstLine="0"/>
            <w:rPr>
              <w:color w:val="000000"/>
              <w:sz w:val="24"/>
              <w:szCs w:val="24"/>
            </w:rPr>
          </w:pPr>
          <w:hyperlink w:anchor="_heading=h.3as4poj">
            <w:r w:rsidDel="00000000" w:rsidR="00000000" w:rsidRPr="00000000">
              <w:rPr>
                <w:rFonts w:ascii="Times New Roman" w:cs="Times New Roman" w:eastAsia="Times New Roman" w:hAnsi="Times New Roman"/>
                <w:color w:val="000000"/>
                <w:rtl w:val="0"/>
              </w:rPr>
              <w:t xml:space="preserve">4.3. Басқа ресурстар</w:t>
            </w:r>
          </w:hyperlink>
          <w:hyperlink w:anchor="_heading=h.3as4poj">
            <w:r w:rsidDel="00000000" w:rsidR="00000000" w:rsidRPr="00000000">
              <w:rPr>
                <w:color w:val="000000"/>
                <w:rtl w:val="0"/>
              </w:rPr>
              <w:tab/>
              <w:t xml:space="preserve">7</w:t>
            </w:r>
          </w:hyperlink>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right" w:leader="none" w:pos="9016"/>
            </w:tabs>
            <w:spacing w:after="100" w:lineRule="auto"/>
            <w:rPr>
              <w:color w:val="000000"/>
              <w:sz w:val="24"/>
              <w:szCs w:val="24"/>
            </w:rPr>
          </w:pPr>
          <w:hyperlink w:anchor="_heading=h.1pxezwc">
            <w:r w:rsidDel="00000000" w:rsidR="00000000" w:rsidRPr="00000000">
              <w:rPr>
                <w:rFonts w:ascii="Times New Roman" w:cs="Times New Roman" w:eastAsia="Times New Roman" w:hAnsi="Times New Roman"/>
                <w:b w:val="1"/>
                <w:color w:val="000000"/>
                <w:rtl w:val="0"/>
              </w:rPr>
              <w:t xml:space="preserve">5. Басқа ақпарат</w:t>
            </w:r>
          </w:hyperlink>
          <w:hyperlink w:anchor="_heading=h.1pxezwc">
            <w:r w:rsidDel="00000000" w:rsidR="00000000" w:rsidRPr="00000000">
              <w:rPr>
                <w:color w:val="000000"/>
                <w:rtl w:val="0"/>
              </w:rPr>
              <w:tab/>
              <w:t xml:space="preserve">7</w:t>
            </w:r>
          </w:hyperlink>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right" w:leader="none" w:pos="9016"/>
            </w:tabs>
            <w:spacing w:after="100" w:lineRule="auto"/>
            <w:ind w:left="220" w:firstLine="0"/>
            <w:rPr>
              <w:color w:val="000000"/>
              <w:sz w:val="24"/>
              <w:szCs w:val="24"/>
            </w:rPr>
          </w:pPr>
          <w:hyperlink w:anchor="_heading=h.49x2ik5">
            <w:r w:rsidDel="00000000" w:rsidR="00000000" w:rsidRPr="00000000">
              <w:rPr>
                <w:rFonts w:ascii="Times New Roman" w:cs="Times New Roman" w:eastAsia="Times New Roman" w:hAnsi="Times New Roman"/>
                <w:color w:val="000000"/>
                <w:rtl w:val="0"/>
              </w:rPr>
              <w:t xml:space="preserve">5.1. Басқа ақпарат</w:t>
            </w:r>
          </w:hyperlink>
          <w:hyperlink w:anchor="_heading=h.49x2ik5">
            <w:r w:rsidDel="00000000" w:rsidR="00000000" w:rsidRPr="00000000">
              <w:rPr>
                <w:color w:val="000000"/>
                <w:rtl w:val="0"/>
              </w:rPr>
              <w:tab/>
              <w:t xml:space="preserve">7</w:t>
            </w:r>
          </w:hyperlink>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sz w:val="28"/>
              <w:szCs w:val="28"/>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D">
      <w:pPr>
        <w:rPr>
          <w:rFonts w:ascii="Times New Roman" w:cs="Times New Roman" w:eastAsia="Times New Roman" w:hAnsi="Times New Roman"/>
          <w:smallCaps w:val="1"/>
          <w:color w:val="ed7d31"/>
          <w:sz w:val="28"/>
          <w:szCs w:val="28"/>
          <w:u w:val="single"/>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smallCaps w:val="1"/>
          <w:color w:val="ed7d31"/>
          <w:sz w:val="28"/>
          <w:szCs w:val="28"/>
          <w:u w:val="single"/>
        </w:rPr>
      </w:pPr>
      <w:r w:rsidDel="00000000" w:rsidR="00000000" w:rsidRPr="00000000">
        <w:br w:type="page"/>
      </w:r>
      <w:r w:rsidDel="00000000" w:rsidR="00000000" w:rsidRPr="00000000">
        <w:rPr>
          <w:rtl w:val="0"/>
        </w:rPr>
      </w:r>
    </w:p>
    <w:p w:rsidR="00000000" w:rsidDel="00000000" w:rsidP="00000000" w:rsidRDefault="00000000" w:rsidRPr="00000000" w14:paraId="0000003F">
      <w:pPr>
        <w:pStyle w:val="Heading1"/>
        <w:numPr>
          <w:ilvl w:val="0"/>
          <w:numId w:val="5"/>
        </w:numPr>
        <w:ind w:left="720" w:hanging="360"/>
        <w:rPr>
          <w:rFonts w:ascii="Times New Roman" w:cs="Times New Roman" w:eastAsia="Times New Roman" w:hAnsi="Times New Roman"/>
          <w:b w:val="1"/>
          <w:sz w:val="28"/>
          <w:szCs w:val="28"/>
        </w:rPr>
      </w:pPr>
      <w:bookmarkStart w:colFirst="0" w:colLast="0" w:name="_heading=h.gjdgxs" w:id="0"/>
      <w:bookmarkEnd w:id="0"/>
      <w:r w:rsidDel="00000000" w:rsidR="00000000" w:rsidRPr="00000000">
        <w:rPr>
          <w:rFonts w:ascii="Times New Roman" w:cs="Times New Roman" w:eastAsia="Times New Roman" w:hAnsi="Times New Roman"/>
          <w:b w:val="1"/>
          <w:sz w:val="28"/>
          <w:szCs w:val="28"/>
          <w:rtl w:val="0"/>
        </w:rPr>
        <w:t xml:space="preserve">Жалпы ақпарат</w:t>
      </w:r>
    </w:p>
    <w:p w:rsidR="00000000" w:rsidDel="00000000" w:rsidP="00000000" w:rsidRDefault="00000000" w:rsidRPr="00000000" w14:paraId="00000040">
      <w:pPr>
        <w:rPr/>
      </w:pPr>
      <w:r w:rsidDel="00000000" w:rsidR="00000000" w:rsidRPr="00000000">
        <w:rPr>
          <w:rtl w:val="0"/>
        </w:rPr>
      </w:r>
    </w:p>
    <w:tbl>
      <w:tblPr>
        <w:tblStyle w:val="Table1"/>
        <w:tblW w:w="9152.0" w:type="dxa"/>
        <w:jc w:val="left"/>
        <w:tblLayout w:type="fixed"/>
        <w:tblLook w:val="0400"/>
      </w:tblPr>
      <w:tblGrid>
        <w:gridCol w:w="2632"/>
        <w:gridCol w:w="6520"/>
        <w:tblGridChange w:id="0">
          <w:tblGrid>
            <w:gridCol w:w="2632"/>
            <w:gridCol w:w="6520"/>
          </w:tblGrid>
        </w:tblGridChange>
      </w:tblGrid>
      <w:tr>
        <w:trPr>
          <w:cantSplit w:val="0"/>
          <w:tblHeader w:val="0"/>
        </w:trPr>
        <w:tc>
          <w:tcPr>
            <w:tcBorders>
              <w:top w:color="000000" w:space="0" w:sz="8" w:val="single"/>
              <w:left w:color="000000" w:space="0" w:sz="8" w:val="single"/>
              <w:bottom w:color="000000" w:space="0" w:sz="8" w:val="single"/>
              <w:right w:color="bfbfbf" w:space="0" w:sz="8" w:val="single"/>
            </w:tcBorders>
            <w:shd w:fill="d9d9d9" w:val="clear"/>
          </w:tcPr>
          <w:p w:rsidR="00000000" w:rsidDel="00000000" w:rsidP="00000000" w:rsidRDefault="00000000" w:rsidRPr="00000000" w14:paraId="00000041">
            <w:pPr>
              <w:pStyle w:val="Heading2"/>
              <w:rPr>
                <w:rFonts w:ascii="Times New Roman" w:cs="Times New Roman" w:eastAsia="Times New Roman" w:hAnsi="Times New Roman"/>
                <w:sz w:val="24"/>
                <w:szCs w:val="24"/>
              </w:rPr>
            </w:pPr>
            <w:bookmarkStart w:colFirst="0" w:colLast="0" w:name="_heading=h.30j0zll" w:id="1"/>
            <w:bookmarkEnd w:id="1"/>
            <w:r w:rsidDel="00000000" w:rsidR="00000000" w:rsidRPr="00000000">
              <w:rPr>
                <w:rFonts w:ascii="Times New Roman" w:cs="Times New Roman" w:eastAsia="Times New Roman" w:hAnsi="Times New Roman"/>
                <w:sz w:val="24"/>
                <w:szCs w:val="24"/>
                <w:rtl w:val="0"/>
              </w:rPr>
              <w:t xml:space="preserve">1.1. Курс атауы</w:t>
            </w:r>
          </w:p>
        </w:tc>
        <w:tc>
          <w:tcPr>
            <w:tcBorders>
              <w:top w:color="000000" w:space="0" w:sz="8" w:val="single"/>
              <w:left w:color="bfbfbf" w:space="0" w:sz="8" w:val="single"/>
              <w:bottom w:color="000000" w:space="0" w:sz="8" w:val="single"/>
              <w:right w:color="000000" w:space="0" w:sz="8" w:val="single"/>
            </w:tcBorders>
          </w:tcPr>
          <w:p w:rsidR="00000000" w:rsidDel="00000000" w:rsidP="00000000" w:rsidRDefault="00000000" w:rsidRPr="00000000" w14:paraId="00000042">
            <w:pPr>
              <w:tabs>
                <w:tab w:val="left" w:leader="none" w:pos="709"/>
              </w:tabs>
              <w:spacing w:line="25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 Биохимия</w:t>
            </w:r>
            <w:r w:rsidDel="00000000" w:rsidR="00000000" w:rsidRPr="00000000">
              <w:rPr>
                <w:rtl w:val="0"/>
              </w:rPr>
            </w:r>
          </w:p>
        </w:tc>
      </w:tr>
      <w:tr>
        <w:trPr>
          <w:cantSplit w:val="0"/>
          <w:trHeight w:val="3285" w:hRule="atLeast"/>
          <w:tblHeader w:val="0"/>
        </w:trPr>
        <w:tc>
          <w:tcPr>
            <w:tcBorders>
              <w:top w:color="000000" w:space="0" w:sz="8" w:val="single"/>
              <w:left w:color="000000" w:space="0" w:sz="8" w:val="single"/>
              <w:bottom w:color="000000" w:space="0" w:sz="8" w:val="single"/>
              <w:right w:color="bfbfbf" w:space="0" w:sz="8" w:val="single"/>
            </w:tcBorders>
            <w:shd w:fill="d9d9d9" w:val="clear"/>
          </w:tcPr>
          <w:p w:rsidR="00000000" w:rsidDel="00000000" w:rsidP="00000000" w:rsidRDefault="00000000" w:rsidRPr="00000000" w14:paraId="00000043">
            <w:pPr>
              <w:pStyle w:val="Heading2"/>
              <w:rPr>
                <w:rFonts w:ascii="Times New Roman" w:cs="Times New Roman" w:eastAsia="Times New Roman" w:hAnsi="Times New Roman"/>
                <w:sz w:val="24"/>
                <w:szCs w:val="24"/>
              </w:rPr>
            </w:pPr>
            <w:bookmarkStart w:colFirst="0" w:colLast="0" w:name="_heading=h.1fob9te" w:id="2"/>
            <w:bookmarkEnd w:id="2"/>
            <w:r w:rsidDel="00000000" w:rsidR="00000000" w:rsidRPr="00000000">
              <w:rPr>
                <w:rFonts w:ascii="Times New Roman" w:cs="Times New Roman" w:eastAsia="Times New Roman" w:hAnsi="Times New Roman"/>
                <w:sz w:val="24"/>
                <w:szCs w:val="24"/>
                <w:rtl w:val="0"/>
              </w:rPr>
              <w:t xml:space="preserve">1.2. Оқу бағдарламасын әзірлеушілер тобы  </w:t>
            </w:r>
          </w:p>
          <w:p w:rsidR="00000000" w:rsidDel="00000000" w:rsidP="00000000" w:rsidRDefault="00000000" w:rsidRPr="00000000" w14:paraId="00000044">
            <w:pPr>
              <w:tabs>
                <w:tab w:val="left" w:leader="none" w:pos="709"/>
              </w:tabs>
              <w:spacing w:line="25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Жетекші университет/Педагогикалық әзірлеуші</w:t>
            </w:r>
            <w:r w:rsidDel="00000000" w:rsidR="00000000" w:rsidRPr="00000000">
              <w:rPr>
                <w:rtl w:val="0"/>
              </w:rPr>
            </w:r>
          </w:p>
          <w:p w:rsidR="00000000" w:rsidDel="00000000" w:rsidP="00000000" w:rsidRDefault="00000000" w:rsidRPr="00000000" w14:paraId="00000045">
            <w:pPr>
              <w:tabs>
                <w:tab w:val="left" w:leader="none" w:pos="709"/>
              </w:tabs>
              <w:spacing w:line="25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Қатысушы университеттер/</w:t>
            </w:r>
            <w:r w:rsidDel="00000000" w:rsidR="00000000" w:rsidRPr="00000000">
              <w:rPr>
                <w:rtl w:val="0"/>
              </w:rPr>
            </w:r>
          </w:p>
        </w:tc>
        <w:tc>
          <w:tcPr>
            <w:tcBorders>
              <w:top w:color="000000" w:space="0" w:sz="8" w:val="single"/>
              <w:left w:color="bfbfbf" w:space="0" w:sz="8" w:val="single"/>
              <w:bottom w:color="000000" w:space="0" w:sz="8" w:val="single"/>
              <w:right w:color="000000" w:space="0" w:sz="8" w:val="single"/>
            </w:tcBorders>
            <w:vAlign w:val="center"/>
          </w:tcPr>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after="0" w:line="276" w:lineRule="auto"/>
              <w:rPr>
                <w:rFonts w:ascii="Times New Roman" w:cs="Times New Roman" w:eastAsia="Times New Roman" w:hAnsi="Times New Roman"/>
                <w:sz w:val="24"/>
                <w:szCs w:val="24"/>
              </w:rPr>
            </w:pPr>
            <w:r w:rsidDel="00000000" w:rsidR="00000000" w:rsidRPr="00000000">
              <w:rPr>
                <w:rtl w:val="0"/>
              </w:rPr>
            </w:r>
          </w:p>
          <w:tbl>
            <w:tblPr>
              <w:tblStyle w:val="Table2"/>
              <w:tblW w:w="6335.0" w:type="dxa"/>
              <w:jc w:val="left"/>
              <w:tblLayout w:type="fixed"/>
              <w:tblLook w:val="0400"/>
            </w:tblPr>
            <w:tblGrid>
              <w:gridCol w:w="3225"/>
              <w:gridCol w:w="3110"/>
              <w:tblGridChange w:id="0">
                <w:tblGrid>
                  <w:gridCol w:w="3225"/>
                  <w:gridCol w:w="311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47">
                  <w:pPr>
                    <w:tabs>
                      <w:tab w:val="left" w:leader="none" w:pos="709"/>
                    </w:tabs>
                    <w:spacing w:line="257"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Жетекші университет/Педагогикалық әзірлеуші</w:t>
                  </w:r>
                </w:p>
              </w:tc>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48">
                  <w:pPr>
                    <w:tabs>
                      <w:tab w:val="left" w:leader="none" w:pos="709"/>
                    </w:tabs>
                    <w:spacing w:line="25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Қатысушы университеттер</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9">
                  <w:pPr>
                    <w:tabs>
                      <w:tab w:val="left" w:leader="none" w:pos="709"/>
                    </w:tabs>
                    <w:spacing w:line="25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Х.Досмұхамедов атындағы Атырау университеті</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A">
                  <w:pPr>
                    <w:tabs>
                      <w:tab w:val="left" w:leader="none" w:pos="709"/>
                    </w:tabs>
                    <w:spacing w:line="25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B">
                  <w:pPr>
                    <w:tabs>
                      <w:tab w:val="left" w:leader="none" w:pos="709"/>
                    </w:tabs>
                    <w:spacing w:line="257"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Калиманова Д.Ж. – б.ғ.к., қауымд.профессор м.а.</w:t>
                  </w:r>
                </w:p>
                <w:p w:rsidR="00000000" w:rsidDel="00000000" w:rsidP="00000000" w:rsidRDefault="00000000" w:rsidRPr="00000000" w14:paraId="0000004C">
                  <w:pPr>
                    <w:tabs>
                      <w:tab w:val="left" w:leader="none" w:pos="709"/>
                    </w:tabs>
                    <w:spacing w:line="25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Жұмабекова А.Н. – магистр, оқытушы</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D">
                  <w:pPr>
                    <w:tabs>
                      <w:tab w:val="left" w:leader="none" w:pos="709"/>
                    </w:tabs>
                    <w:spacing w:line="25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r>
          </w:tbl>
          <w:p w:rsidR="00000000" w:rsidDel="00000000" w:rsidP="00000000" w:rsidRDefault="00000000" w:rsidRPr="00000000" w14:paraId="0000004E">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561" w:hRule="atLeast"/>
          <w:tblHeader w:val="0"/>
        </w:trPr>
        <w:tc>
          <w:tcPr>
            <w:tcBorders>
              <w:top w:color="000000" w:space="0" w:sz="8" w:val="single"/>
              <w:left w:color="000000" w:space="0" w:sz="8" w:val="single"/>
              <w:bottom w:color="000000" w:space="0" w:sz="8" w:val="single"/>
              <w:right w:color="bfbfbf" w:space="0" w:sz="8" w:val="single"/>
            </w:tcBorders>
            <w:shd w:fill="d9d9d9" w:val="clear"/>
          </w:tcPr>
          <w:p w:rsidR="00000000" w:rsidDel="00000000" w:rsidP="00000000" w:rsidRDefault="00000000" w:rsidRPr="00000000" w14:paraId="0000004F">
            <w:pPr>
              <w:pStyle w:val="Heading2"/>
              <w:rPr>
                <w:rFonts w:ascii="Times New Roman" w:cs="Times New Roman" w:eastAsia="Times New Roman" w:hAnsi="Times New Roman"/>
                <w:sz w:val="24"/>
                <w:szCs w:val="24"/>
              </w:rPr>
            </w:pPr>
            <w:bookmarkStart w:colFirst="0" w:colLast="0" w:name="_heading=h.3znysh7" w:id="3"/>
            <w:bookmarkEnd w:id="3"/>
            <w:r w:rsidDel="00000000" w:rsidR="00000000" w:rsidRPr="00000000">
              <w:rPr>
                <w:rFonts w:ascii="Times New Roman" w:cs="Times New Roman" w:eastAsia="Times New Roman" w:hAnsi="Times New Roman"/>
                <w:sz w:val="24"/>
                <w:szCs w:val="24"/>
                <w:rtl w:val="0"/>
              </w:rPr>
              <w:t xml:space="preserve">1.3. Департамент</w:t>
            </w:r>
          </w:p>
        </w:tc>
        <w:tc>
          <w:tcPr>
            <w:tcBorders>
              <w:top w:color="000000" w:space="0" w:sz="8" w:val="single"/>
              <w:left w:color="bfbfbf" w:space="0" w:sz="8" w:val="single"/>
              <w:bottom w:color="000000" w:space="0" w:sz="8" w:val="single"/>
              <w:right w:color="000000" w:space="0" w:sz="8" w:val="single"/>
            </w:tcBorders>
          </w:tcPr>
          <w:p w:rsidR="00000000" w:rsidDel="00000000" w:rsidP="00000000" w:rsidRDefault="00000000" w:rsidRPr="00000000" w14:paraId="00000050">
            <w:pPr>
              <w:spacing w:line="25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Химия және химиялық технология кафедрасы</w:t>
            </w:r>
          </w:p>
        </w:tc>
      </w:tr>
      <w:tr>
        <w:trPr>
          <w:cantSplit w:val="0"/>
          <w:trHeight w:val="272" w:hRule="atLeast"/>
          <w:tblHeader w:val="0"/>
        </w:trPr>
        <w:tc>
          <w:tcPr>
            <w:tcBorders>
              <w:top w:color="000000" w:space="0" w:sz="8" w:val="single"/>
              <w:left w:color="000000" w:space="0" w:sz="8" w:val="single"/>
              <w:bottom w:color="000000" w:space="0" w:sz="8" w:val="single"/>
              <w:right w:color="bfbfbf" w:space="0" w:sz="8" w:val="single"/>
            </w:tcBorders>
            <w:shd w:fill="d9d9d9" w:val="clear"/>
          </w:tcPr>
          <w:p w:rsidR="00000000" w:rsidDel="00000000" w:rsidP="00000000" w:rsidRDefault="00000000" w:rsidRPr="00000000" w14:paraId="00000051">
            <w:pPr>
              <w:pStyle w:val="Heading2"/>
              <w:rPr>
                <w:rFonts w:ascii="Times New Roman" w:cs="Times New Roman" w:eastAsia="Times New Roman" w:hAnsi="Times New Roman"/>
                <w:sz w:val="24"/>
                <w:szCs w:val="24"/>
              </w:rPr>
            </w:pPr>
            <w:bookmarkStart w:colFirst="0" w:colLast="0" w:name="_heading=h.2et92p0" w:id="4"/>
            <w:bookmarkEnd w:id="4"/>
            <w:r w:rsidDel="00000000" w:rsidR="00000000" w:rsidRPr="00000000">
              <w:rPr>
                <w:rFonts w:ascii="Times New Roman" w:cs="Times New Roman" w:eastAsia="Times New Roman" w:hAnsi="Times New Roman"/>
                <w:sz w:val="24"/>
                <w:szCs w:val="24"/>
                <w:rtl w:val="0"/>
              </w:rPr>
              <w:t xml:space="preserve">1.4. Білім беру бағдарламасы</w:t>
            </w:r>
          </w:p>
        </w:tc>
        <w:tc>
          <w:tcPr>
            <w:tcBorders>
              <w:top w:color="000000" w:space="0" w:sz="8" w:val="single"/>
              <w:left w:color="bfbfbf" w:space="0" w:sz="8" w:val="single"/>
              <w:bottom w:color="000000" w:space="0" w:sz="8" w:val="single"/>
              <w:right w:color="000000" w:space="0" w:sz="8" w:val="single"/>
            </w:tcBorders>
          </w:tcPr>
          <w:p w:rsidR="00000000" w:rsidDel="00000000" w:rsidP="00000000" w:rsidRDefault="00000000" w:rsidRPr="00000000" w14:paraId="00000052">
            <w:pPr>
              <w:tabs>
                <w:tab w:val="left" w:leader="none" w:pos="0"/>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6В01504-Химия</w:t>
            </w:r>
          </w:p>
        </w:tc>
      </w:tr>
      <w:tr>
        <w:trPr>
          <w:cantSplit w:val="0"/>
          <w:trHeight w:val="681" w:hRule="atLeast"/>
          <w:tblHeader w:val="0"/>
        </w:trPr>
        <w:tc>
          <w:tcPr>
            <w:tcBorders>
              <w:top w:color="000000" w:space="0" w:sz="8" w:val="single"/>
              <w:left w:color="000000" w:space="0" w:sz="8" w:val="single"/>
              <w:bottom w:color="000000" w:space="0" w:sz="8" w:val="single"/>
              <w:right w:color="bfbfbf" w:space="0" w:sz="8" w:val="single"/>
            </w:tcBorders>
            <w:shd w:fill="d9d9d9" w:val="clear"/>
          </w:tcPr>
          <w:p w:rsidR="00000000" w:rsidDel="00000000" w:rsidP="00000000" w:rsidRDefault="00000000" w:rsidRPr="00000000" w14:paraId="00000053">
            <w:pPr>
              <w:pStyle w:val="Heading2"/>
              <w:rPr>
                <w:rFonts w:ascii="Times New Roman" w:cs="Times New Roman" w:eastAsia="Times New Roman" w:hAnsi="Times New Roman"/>
                <w:sz w:val="24"/>
                <w:szCs w:val="24"/>
              </w:rPr>
            </w:pPr>
            <w:bookmarkStart w:colFirst="0" w:colLast="0" w:name="_heading=h.tyjcwt" w:id="5"/>
            <w:bookmarkEnd w:id="5"/>
            <w:r w:rsidDel="00000000" w:rsidR="00000000" w:rsidRPr="00000000">
              <w:rPr>
                <w:rFonts w:ascii="Times New Roman" w:cs="Times New Roman" w:eastAsia="Times New Roman" w:hAnsi="Times New Roman"/>
                <w:sz w:val="24"/>
                <w:szCs w:val="24"/>
                <w:rtl w:val="0"/>
              </w:rPr>
              <w:t xml:space="preserve">1.5. Жалпы кредиттер саны</w:t>
            </w:r>
          </w:p>
        </w:tc>
        <w:tc>
          <w:tcPr>
            <w:tcBorders>
              <w:top w:color="000000" w:space="0" w:sz="8" w:val="single"/>
              <w:left w:color="bfbfbf" w:space="0" w:sz="8" w:val="single"/>
              <w:bottom w:color="000000" w:space="0" w:sz="8" w:val="single"/>
              <w:right w:color="000000" w:space="0" w:sz="8" w:val="single"/>
            </w:tcBorders>
          </w:tcPr>
          <w:p w:rsidR="00000000" w:rsidDel="00000000" w:rsidP="00000000" w:rsidRDefault="00000000" w:rsidRPr="00000000" w14:paraId="00000054">
            <w:pPr>
              <w:tabs>
                <w:tab w:val="left" w:leader="none" w:pos="709"/>
              </w:tabs>
              <w:spacing w:line="25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кредит (150 сағат)</w:t>
            </w:r>
          </w:p>
          <w:p w:rsidR="00000000" w:rsidDel="00000000" w:rsidP="00000000" w:rsidRDefault="00000000" w:rsidRPr="00000000" w14:paraId="00000055">
            <w:pPr>
              <w:tabs>
                <w:tab w:val="left" w:leader="none" w:pos="709"/>
              </w:tabs>
              <w:spacing w:line="257"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bfbfbf" w:space="0" w:sz="8" w:val="single"/>
            </w:tcBorders>
            <w:shd w:fill="d9d9d9" w:val="clear"/>
          </w:tcPr>
          <w:p w:rsidR="00000000" w:rsidDel="00000000" w:rsidP="00000000" w:rsidRDefault="00000000" w:rsidRPr="00000000" w14:paraId="00000056">
            <w:pPr>
              <w:pStyle w:val="Heading2"/>
              <w:rPr>
                <w:rFonts w:ascii="Times New Roman" w:cs="Times New Roman" w:eastAsia="Times New Roman" w:hAnsi="Times New Roman"/>
                <w:sz w:val="24"/>
                <w:szCs w:val="24"/>
              </w:rPr>
            </w:pPr>
            <w:bookmarkStart w:colFirst="0" w:colLast="0" w:name="_heading=h.3dy6vkm" w:id="6"/>
            <w:bookmarkEnd w:id="6"/>
            <w:r w:rsidDel="00000000" w:rsidR="00000000" w:rsidRPr="00000000">
              <w:rPr>
                <w:rFonts w:ascii="Times New Roman" w:cs="Times New Roman" w:eastAsia="Times New Roman" w:hAnsi="Times New Roman"/>
                <w:sz w:val="24"/>
                <w:szCs w:val="24"/>
                <w:rtl w:val="0"/>
              </w:rPr>
              <w:t xml:space="preserve">1.5. Оқыту режимі</w:t>
            </w:r>
          </w:p>
        </w:tc>
        <w:tc>
          <w:tcPr>
            <w:tcBorders>
              <w:top w:color="000000" w:space="0" w:sz="8" w:val="single"/>
              <w:left w:color="bfbfbf" w:space="0" w:sz="8" w:val="single"/>
              <w:bottom w:color="000000" w:space="0" w:sz="8" w:val="single"/>
              <w:right w:color="000000" w:space="0" w:sz="8" w:val="single"/>
            </w:tcBorders>
          </w:tcPr>
          <w:p w:rsidR="00000000" w:rsidDel="00000000" w:rsidP="00000000" w:rsidRDefault="00000000" w:rsidRPr="00000000" w14:paraId="00000057">
            <w:pPr>
              <w:tabs>
                <w:tab w:val="left" w:leader="none" w:pos="709"/>
              </w:tabs>
              <w:spacing w:line="25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күндізгі</w:t>
            </w:r>
          </w:p>
        </w:tc>
      </w:tr>
      <w:tr>
        <w:trPr>
          <w:cantSplit w:val="0"/>
          <w:tblHeader w:val="0"/>
        </w:trPr>
        <w:tc>
          <w:tcPr>
            <w:tcBorders>
              <w:top w:color="000000" w:space="0" w:sz="8" w:val="single"/>
              <w:left w:color="000000" w:space="0" w:sz="8" w:val="single"/>
              <w:bottom w:color="000000" w:space="0" w:sz="8" w:val="single"/>
              <w:right w:color="bfbfbf" w:space="0" w:sz="8" w:val="single"/>
            </w:tcBorders>
            <w:shd w:fill="d9d9d9" w:val="clear"/>
          </w:tcPr>
          <w:p w:rsidR="00000000" w:rsidDel="00000000" w:rsidP="00000000" w:rsidRDefault="00000000" w:rsidRPr="00000000" w14:paraId="00000058">
            <w:pPr>
              <w:pStyle w:val="Heading2"/>
              <w:rPr>
                <w:rFonts w:ascii="Times New Roman" w:cs="Times New Roman" w:eastAsia="Times New Roman" w:hAnsi="Times New Roman"/>
                <w:sz w:val="24"/>
                <w:szCs w:val="24"/>
              </w:rPr>
            </w:pPr>
            <w:bookmarkStart w:colFirst="0" w:colLast="0" w:name="_heading=h.1t3h5sf" w:id="7"/>
            <w:bookmarkEnd w:id="7"/>
            <w:r w:rsidDel="00000000" w:rsidR="00000000" w:rsidRPr="00000000">
              <w:rPr>
                <w:rFonts w:ascii="Times New Roman" w:cs="Times New Roman" w:eastAsia="Times New Roman" w:hAnsi="Times New Roman"/>
                <w:sz w:val="24"/>
                <w:szCs w:val="24"/>
                <w:rtl w:val="0"/>
              </w:rPr>
              <w:t xml:space="preserve">1.6. Уақыты, орны және тіркеу</w:t>
            </w:r>
          </w:p>
        </w:tc>
        <w:tc>
          <w:tcPr>
            <w:tcBorders>
              <w:top w:color="000000" w:space="0" w:sz="8" w:val="single"/>
              <w:left w:color="bfbfbf" w:space="0" w:sz="8" w:val="single"/>
              <w:bottom w:color="000000" w:space="0" w:sz="8" w:val="single"/>
              <w:right w:color="000000" w:space="0" w:sz="8" w:val="single"/>
            </w:tcBorders>
          </w:tcPr>
          <w:p w:rsidR="00000000" w:rsidDel="00000000" w:rsidP="00000000" w:rsidRDefault="00000000" w:rsidRPr="00000000" w14:paraId="00000059">
            <w:pPr>
              <w:tabs>
                <w:tab w:val="left" w:leader="none" w:pos="709"/>
              </w:tabs>
              <w:spacing w:line="257"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Семестр</w:t>
            </w:r>
          </w:p>
          <w:p w:rsidR="00000000" w:rsidDel="00000000" w:rsidP="00000000" w:rsidRDefault="00000000" w:rsidRPr="00000000" w14:paraId="0000005A">
            <w:pPr>
              <w:tabs>
                <w:tab w:val="left" w:leader="none" w:pos="709"/>
              </w:tabs>
              <w:spacing w:line="257"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Х.Досмұхамедов атындағы Атырау университеті,</w:t>
            </w:r>
          </w:p>
          <w:p w:rsidR="00000000" w:rsidDel="00000000" w:rsidP="00000000" w:rsidRDefault="00000000" w:rsidRPr="00000000" w14:paraId="0000005B">
            <w:pPr>
              <w:tabs>
                <w:tab w:val="left" w:leader="none" w:pos="709"/>
              </w:tabs>
              <w:spacing w:line="257"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оқу корпусы, №409 ауд.   </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Тіркеу туралы мәліметтер – Платонус</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Пререквизиттер: Жалпы химия,  бейорганикалық химия,  органикалық химия.</w:t>
            </w:r>
          </w:p>
          <w:p w:rsidR="00000000" w:rsidDel="00000000" w:rsidP="00000000" w:rsidRDefault="00000000" w:rsidRPr="00000000" w14:paraId="0000005F">
            <w:pPr>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Постреквизиттер: Биологияны оқыту әдістемесі химияны оқыту әдістемесі, Адам және жануарлар физиологиясы, Генетика т.б.</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bfbfbf" w:space="0" w:sz="8" w:val="single"/>
            </w:tcBorders>
            <w:shd w:fill="d9d9d9" w:val="clear"/>
          </w:tcPr>
          <w:p w:rsidR="00000000" w:rsidDel="00000000" w:rsidP="00000000" w:rsidRDefault="00000000" w:rsidRPr="00000000" w14:paraId="00000060">
            <w:pPr>
              <w:pStyle w:val="Heading2"/>
              <w:rPr>
                <w:rFonts w:ascii="Times New Roman" w:cs="Times New Roman" w:eastAsia="Times New Roman" w:hAnsi="Times New Roman"/>
                <w:sz w:val="24"/>
                <w:szCs w:val="24"/>
              </w:rPr>
            </w:pPr>
            <w:bookmarkStart w:colFirst="0" w:colLast="0" w:name="_heading=h.4d34og8" w:id="8"/>
            <w:bookmarkEnd w:id="8"/>
            <w:r w:rsidDel="00000000" w:rsidR="00000000" w:rsidRPr="00000000">
              <w:rPr>
                <w:rFonts w:ascii="Times New Roman" w:cs="Times New Roman" w:eastAsia="Times New Roman" w:hAnsi="Times New Roman"/>
                <w:sz w:val="24"/>
                <w:szCs w:val="24"/>
                <w:rtl w:val="0"/>
              </w:rPr>
              <w:t xml:space="preserve">1.7. Оқыту тілі</w:t>
            </w:r>
          </w:p>
        </w:tc>
        <w:tc>
          <w:tcPr>
            <w:tcBorders>
              <w:top w:color="000000" w:space="0" w:sz="8" w:val="single"/>
              <w:left w:color="bfbfbf" w:space="0" w:sz="8" w:val="single"/>
              <w:bottom w:color="000000" w:space="0" w:sz="8" w:val="single"/>
              <w:right w:color="000000" w:space="0" w:sz="8" w:val="single"/>
            </w:tcBorders>
          </w:tcPr>
          <w:p w:rsidR="00000000" w:rsidDel="00000000" w:rsidP="00000000" w:rsidRDefault="00000000" w:rsidRPr="00000000" w14:paraId="00000061">
            <w:pPr>
              <w:tabs>
                <w:tab w:val="left" w:leader="none" w:pos="709"/>
              </w:tabs>
              <w:spacing w:line="257"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қазақша, орысша</w:t>
            </w:r>
          </w:p>
        </w:tc>
      </w:tr>
      <w:tr>
        <w:trPr>
          <w:cantSplit w:val="0"/>
          <w:trHeight w:val="527" w:hRule="atLeast"/>
          <w:tblHeader w:val="0"/>
        </w:trPr>
        <w:tc>
          <w:tcPr>
            <w:tcBorders>
              <w:top w:color="000000" w:space="0" w:sz="8" w:val="single"/>
              <w:left w:color="000000" w:space="0" w:sz="8" w:val="single"/>
              <w:bottom w:color="000000" w:space="0" w:sz="8" w:val="single"/>
              <w:right w:color="bfbfbf" w:space="0" w:sz="8" w:val="single"/>
            </w:tcBorders>
            <w:shd w:fill="d9d9d9" w:val="clear"/>
          </w:tcPr>
          <w:p w:rsidR="00000000" w:rsidDel="00000000" w:rsidP="00000000" w:rsidRDefault="00000000" w:rsidRPr="00000000" w14:paraId="00000062">
            <w:pPr>
              <w:pStyle w:val="Heading2"/>
              <w:rPr>
                <w:rFonts w:ascii="Times New Roman" w:cs="Times New Roman" w:eastAsia="Times New Roman" w:hAnsi="Times New Roman"/>
                <w:sz w:val="24"/>
                <w:szCs w:val="24"/>
              </w:rPr>
            </w:pPr>
            <w:bookmarkStart w:colFirst="0" w:colLast="0" w:name="_heading=h.2s8eyo1" w:id="9"/>
            <w:bookmarkEnd w:id="9"/>
            <w:r w:rsidDel="00000000" w:rsidR="00000000" w:rsidRPr="00000000">
              <w:rPr>
                <w:rFonts w:ascii="Times New Roman" w:cs="Times New Roman" w:eastAsia="Times New Roman" w:hAnsi="Times New Roman"/>
                <w:sz w:val="24"/>
                <w:szCs w:val="24"/>
                <w:rtl w:val="0"/>
              </w:rPr>
              <w:t xml:space="preserve">1.8. Оқытушы (-лар) және оқытушыларға қойылатын талаптар</w:t>
            </w:r>
          </w:p>
        </w:tc>
        <w:tc>
          <w:tcPr>
            <w:tcBorders>
              <w:top w:color="000000" w:space="0" w:sz="8" w:val="single"/>
              <w:left w:color="bfbfbf" w:space="0" w:sz="8" w:val="single"/>
              <w:bottom w:color="000000" w:space="0" w:sz="8" w:val="single"/>
              <w:right w:color="000000" w:space="0" w:sz="8" w:val="single"/>
            </w:tcBorders>
          </w:tcPr>
          <w:p w:rsidR="00000000" w:rsidDel="00000000" w:rsidP="00000000" w:rsidRDefault="00000000" w:rsidRPr="00000000" w14:paraId="00000063">
            <w:pPr>
              <w:tabs>
                <w:tab w:val="left" w:leader="none" w:pos="709"/>
              </w:tabs>
              <w:spacing w:line="257"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 білікті маман;</w:t>
            </w:r>
          </w:p>
          <w:p w:rsidR="00000000" w:rsidDel="00000000" w:rsidP="00000000" w:rsidRDefault="00000000" w:rsidRPr="00000000" w14:paraId="00000064">
            <w:pPr>
              <w:tabs>
                <w:tab w:val="left" w:leader="none" w:pos="709"/>
              </w:tabs>
              <w:spacing w:line="25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базалық білімі химик,  химик оқытушы;</w:t>
            </w:r>
          </w:p>
          <w:p w:rsidR="00000000" w:rsidDel="00000000" w:rsidP="00000000" w:rsidRDefault="00000000" w:rsidRPr="00000000" w14:paraId="00000065">
            <w:pPr>
              <w:tabs>
                <w:tab w:val="left" w:leader="none" w:pos="709"/>
              </w:tabs>
              <w:spacing w:line="25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цифрлық сауаттылық;</w:t>
            </w:r>
          </w:p>
        </w:tc>
      </w:tr>
    </w:tbl>
    <w:p w:rsidR="00000000" w:rsidDel="00000000" w:rsidP="00000000" w:rsidRDefault="00000000" w:rsidRPr="00000000" w14:paraId="00000066">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7">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8">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9">
      <w:pPr>
        <w:pStyle w:val="Heading1"/>
        <w:rPr>
          <w:rFonts w:ascii="Times New Roman" w:cs="Times New Roman" w:eastAsia="Times New Roman" w:hAnsi="Times New Roman"/>
          <w:b w:val="1"/>
          <w:sz w:val="28"/>
          <w:szCs w:val="28"/>
        </w:rPr>
      </w:pPr>
      <w:bookmarkStart w:colFirst="0" w:colLast="0" w:name="_heading=h.17dp8vu" w:id="10"/>
      <w:bookmarkEnd w:id="10"/>
      <w:r w:rsidDel="00000000" w:rsidR="00000000" w:rsidRPr="00000000">
        <w:rPr>
          <w:rFonts w:ascii="Times New Roman" w:cs="Times New Roman" w:eastAsia="Times New Roman" w:hAnsi="Times New Roman"/>
          <w:b w:val="1"/>
          <w:sz w:val="28"/>
          <w:szCs w:val="28"/>
          <w:rtl w:val="0"/>
        </w:rPr>
        <w:t xml:space="preserve">2. Ендірме сипаттамасы</w:t>
      </w:r>
    </w:p>
    <w:p w:rsidR="00000000" w:rsidDel="00000000" w:rsidP="00000000" w:rsidRDefault="00000000" w:rsidRPr="00000000" w14:paraId="0000006A">
      <w:pPr>
        <w:spacing w:after="0" w:lineRule="auto"/>
        <w:rPr>
          <w:rFonts w:ascii="Times New Roman" w:cs="Times New Roman" w:eastAsia="Times New Roman" w:hAnsi="Times New Roman"/>
          <w:sz w:val="28"/>
          <w:szCs w:val="28"/>
        </w:rPr>
      </w:pPr>
      <w:r w:rsidDel="00000000" w:rsidR="00000000" w:rsidRPr="00000000">
        <w:rPr>
          <w:rtl w:val="0"/>
        </w:rPr>
      </w:r>
    </w:p>
    <w:tbl>
      <w:tblPr>
        <w:tblStyle w:val="Table3"/>
        <w:tblW w:w="10196.0" w:type="dxa"/>
        <w:jc w:val="left"/>
        <w:tblLayout w:type="fixed"/>
        <w:tblLook w:val="0400"/>
      </w:tblPr>
      <w:tblGrid>
        <w:gridCol w:w="10196"/>
        <w:tblGridChange w:id="0">
          <w:tblGrid>
            <w:gridCol w:w="10196"/>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6B">
            <w:pPr>
              <w:pStyle w:val="Heading2"/>
              <w:rPr>
                <w:rFonts w:ascii="Times New Roman" w:cs="Times New Roman" w:eastAsia="Times New Roman" w:hAnsi="Times New Roman"/>
                <w:sz w:val="28"/>
                <w:szCs w:val="28"/>
              </w:rPr>
            </w:pPr>
            <w:bookmarkStart w:colFirst="0" w:colLast="0" w:name="_heading=h.3rdcrjn" w:id="11"/>
            <w:bookmarkEnd w:id="11"/>
            <w:r w:rsidDel="00000000" w:rsidR="00000000" w:rsidRPr="00000000">
              <w:rPr>
                <w:rFonts w:ascii="Times New Roman" w:cs="Times New Roman" w:eastAsia="Times New Roman" w:hAnsi="Times New Roman"/>
                <w:sz w:val="28"/>
                <w:szCs w:val="28"/>
                <w:rtl w:val="0"/>
              </w:rPr>
              <w:t xml:space="preserve">2.1. Модульді шолу</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6C">
            <w:pPr>
              <w:spacing w:after="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Педагогикалық компонент</w:t>
            </w:r>
          </w:p>
          <w:tbl>
            <w:tblPr>
              <w:tblStyle w:val="Table4"/>
              <w:tblW w:w="8872.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7342"/>
              <w:gridCol w:w="1530"/>
              <w:tblGridChange w:id="0">
                <w:tblGrid>
                  <w:gridCol w:w="7342"/>
                  <w:gridCol w:w="1530"/>
                </w:tblGrid>
              </w:tblGridChange>
            </w:tblGrid>
            <w:tr>
              <w:trPr>
                <w:cantSplit w:val="0"/>
                <w:trHeight w:val="60" w:hRule="atLeast"/>
                <w:tblHeader w:val="0"/>
              </w:trPr>
              <w:tc>
                <w:tcPr>
                  <w:tcBorders>
                    <w:top w:color="000000" w:space="0" w:sz="6" w:val="single"/>
                    <w:left w:color="000000" w:space="0" w:sz="6" w:val="single"/>
                    <w:bottom w:color="000000" w:space="0" w:sz="6" w:val="single"/>
                    <w:right w:color="000000" w:space="0" w:sz="6" w:val="single"/>
                  </w:tcBorders>
                  <w:shd w:fill="93cddc" w:val="clear"/>
                </w:tcPr>
                <w:p w:rsidR="00000000" w:rsidDel="00000000" w:rsidP="00000000" w:rsidRDefault="00000000" w:rsidRPr="00000000" w14:paraId="0000006D">
                  <w:pPr>
                    <w:spacing w:after="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Модуль атауы: </w:t>
                  </w:r>
                </w:p>
                <w:p w:rsidR="00000000" w:rsidDel="00000000" w:rsidP="00000000" w:rsidRDefault="00000000" w:rsidRPr="00000000" w14:paraId="0000006E">
                  <w:pPr>
                    <w:spacing w:after="12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Базалық педагогикалық</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93cddc" w:val="clear"/>
                </w:tcPr>
                <w:p w:rsidR="00000000" w:rsidDel="00000000" w:rsidP="00000000" w:rsidRDefault="00000000" w:rsidRPr="00000000" w14:paraId="0000006F">
                  <w:pPr>
                    <w:spacing w:after="12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Кредиттер</w:t>
                  </w:r>
                  <w:r w:rsidDel="00000000" w:rsidR="00000000" w:rsidRPr="00000000">
                    <w:rPr>
                      <w:rtl w:val="0"/>
                    </w:rPr>
                  </w:r>
                </w:p>
              </w:tc>
            </w:tr>
            <w:tr>
              <w:trPr>
                <w:cantSplit w:val="0"/>
                <w:trHeight w:val="320" w:hRule="atLeast"/>
                <w:tblHeader w:val="0"/>
              </w:trPr>
              <w:tc>
                <w:tcPr>
                  <w:tcBorders>
                    <w:top w:color="000000" w:space="0" w:sz="6" w:val="single"/>
                    <w:left w:color="000000" w:space="0" w:sz="6" w:val="single"/>
                    <w:bottom w:color="000000" w:space="0" w:sz="6" w:val="single"/>
                    <w:right w:color="000000" w:space="0" w:sz="6" w:val="single"/>
                  </w:tcBorders>
                  <w:shd w:fill="dbeef3" w:val="clear"/>
                </w:tcPr>
                <w:p w:rsidR="00000000" w:rsidDel="00000000" w:rsidP="00000000" w:rsidRDefault="00000000" w:rsidRPr="00000000" w14:paraId="00000070">
                  <w:pPr>
                    <w:tabs>
                      <w:tab w:val="left" w:leader="none" w:pos="993"/>
                    </w:tabs>
                    <w:spacing w:after="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ХИМИЯ БІЗДІҢ АЙНАЛАМЫЗДА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ef3" w:val="clear"/>
                </w:tcPr>
                <w:p w:rsidR="00000000" w:rsidDel="00000000" w:rsidP="00000000" w:rsidRDefault="00000000" w:rsidRPr="00000000" w14:paraId="00000071">
                  <w:pPr>
                    <w:spacing w:after="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26</w:t>
                  </w:r>
                </w:p>
              </w:tc>
            </w:tr>
            <w:tr>
              <w:trPr>
                <w:cantSplit w:val="0"/>
                <w:trHeight w:val="320" w:hRule="atLeast"/>
                <w:tblHeader w:val="0"/>
              </w:trPr>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72">
                  <w:pPr>
                    <w:tabs>
                      <w:tab w:val="left" w:leader="none" w:pos="993"/>
                    </w:tabs>
                    <w:spacing w:after="120" w:lin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Жоғары оқу орны компоненті</w:t>
                  </w:r>
                </w:p>
              </w:tc>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73">
                  <w:pPr>
                    <w:spacing w:after="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11</w:t>
                  </w:r>
                </w:p>
              </w:tc>
            </w:tr>
            <w:tr>
              <w:trPr>
                <w:cantSplit w:val="0"/>
                <w:trHeight w:val="6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4">
                  <w:pPr>
                    <w:spacing w:after="12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Химиядағы математика мен физика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5">
                  <w:pPr>
                    <w:spacing w:after="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0"/>
                <w:trHeight w:val="6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6">
                  <w:pPr>
                    <w:spacing w:after="12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Химиялық өндіріс негіздері</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7">
                  <w:pPr>
                    <w:spacing w:after="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r>
              <w:trPr>
                <w:cantSplit w:val="0"/>
                <w:trHeight w:val="60" w:hRule="atLeast"/>
                <w:tblHeader w:val="0"/>
              </w:trPr>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78">
                  <w:pPr>
                    <w:spacing w:after="12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Таңдау компоненті</w:t>
                  </w:r>
                </w:p>
              </w:tc>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079">
                  <w:pPr>
                    <w:spacing w:after="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15</w:t>
                  </w:r>
                </w:p>
              </w:tc>
            </w:tr>
            <w:tr>
              <w:trPr>
                <w:cantSplit w:val="0"/>
                <w:trHeight w:val="111" w:hRule="atLeast"/>
                <w:tblHeader w:val="0"/>
              </w:trPr>
              <w:tc>
                <w:tcPr>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07A">
                  <w:pPr>
                    <w:spacing w:after="12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Қоршаған орта химиясы </w:t>
                  </w:r>
                </w:p>
              </w:tc>
              <w:tc>
                <w:tcPr>
                  <w:vMerge w:val="restart"/>
                  <w:tcBorders>
                    <w:top w:color="000000" w:space="0" w:sz="6" w:val="single"/>
                    <w:left w:color="000000" w:space="0" w:sz="6" w:val="single"/>
                    <w:right w:color="000000" w:space="0" w:sz="6" w:val="single"/>
                  </w:tcBorders>
                </w:tcPr>
                <w:p w:rsidR="00000000" w:rsidDel="00000000" w:rsidP="00000000" w:rsidRDefault="00000000" w:rsidRPr="00000000" w14:paraId="0000007B">
                  <w:pPr>
                    <w:spacing w:after="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r>
              <w:trPr>
                <w:cantSplit w:val="0"/>
                <w:trHeight w:val="150" w:hRule="atLeast"/>
                <w:tblHeader w:val="0"/>
              </w:trPr>
              <w:tc>
                <w:tcPr>
                  <w:tcBorders>
                    <w:top w:color="000000" w:space="0" w:sz="4" w:val="single"/>
                    <w:left w:color="000000" w:space="0" w:sz="6" w:val="single"/>
                    <w:bottom w:color="000000" w:space="0" w:sz="6" w:val="single"/>
                    <w:right w:color="000000" w:space="0" w:sz="6" w:val="single"/>
                  </w:tcBorders>
                </w:tcPr>
                <w:p w:rsidR="00000000" w:rsidDel="00000000" w:rsidP="00000000" w:rsidRDefault="00000000" w:rsidRPr="00000000" w14:paraId="0000007C">
                  <w:pPr>
                    <w:spacing w:after="12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Экологиялық білім беру және тұрақты даму</w:t>
                  </w:r>
                </w:p>
              </w:tc>
              <w:tc>
                <w:tcPr>
                  <w:vMerge w:val="continue"/>
                  <w:tcBorders>
                    <w:top w:color="000000" w:space="0" w:sz="6" w:val="single"/>
                    <w:left w:color="000000" w:space="0" w:sz="6" w:val="single"/>
                    <w:right w:color="000000" w:space="0" w:sz="6" w:val="single"/>
                  </w:tcBorders>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6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7E">
                  <w:pPr>
                    <w:spacing w:after="12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Биохимия </w:t>
                  </w:r>
                </w:p>
              </w:tc>
              <w:tc>
                <w:tcPr>
                  <w:vMerge w:val="restart"/>
                  <w:tcBorders>
                    <w:top w:color="000000" w:space="0" w:sz="6" w:val="single"/>
                    <w:left w:color="000000" w:space="0" w:sz="6" w:val="single"/>
                    <w:right w:color="000000" w:space="0" w:sz="6" w:val="single"/>
                  </w:tcBorders>
                </w:tcPr>
                <w:p w:rsidR="00000000" w:rsidDel="00000000" w:rsidP="00000000" w:rsidRDefault="00000000" w:rsidRPr="00000000" w14:paraId="0000007F">
                  <w:pPr>
                    <w:spacing w:after="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r>
              <w:trPr>
                <w:cantSplit w:val="0"/>
                <w:trHeight w:val="6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80">
                  <w:pPr>
                    <w:spacing w:after="12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Тұрмыстағы химия</w:t>
                  </w:r>
                </w:p>
              </w:tc>
              <w:tc>
                <w:tcPr>
                  <w:vMerge w:val="continue"/>
                  <w:tcBorders>
                    <w:top w:color="000000" w:space="0" w:sz="6" w:val="single"/>
                    <w:left w:color="000000" w:space="0" w:sz="6" w:val="single"/>
                    <w:right w:color="000000" w:space="0" w:sz="6" w:val="single"/>
                  </w:tcBorders>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60" w:hRule="atLeast"/>
                <w:tblHeader w:val="0"/>
              </w:trPr>
              <w:tc>
                <w:tcPr>
                  <w:tcBorders>
                    <w:top w:color="000000" w:space="0" w:sz="4" w:val="single"/>
                    <w:left w:color="000000" w:space="0" w:sz="6" w:val="single"/>
                    <w:bottom w:color="000000" w:space="0" w:sz="4" w:val="single"/>
                    <w:right w:color="000000" w:space="0" w:sz="6" w:val="single"/>
                  </w:tcBorders>
                </w:tcPr>
                <w:p w:rsidR="00000000" w:rsidDel="00000000" w:rsidP="00000000" w:rsidRDefault="00000000" w:rsidRPr="00000000" w14:paraId="00000082">
                  <w:pPr>
                    <w:spacing w:after="12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Полимерлер химиясы</w:t>
                  </w:r>
                </w:p>
              </w:tc>
              <w:tc>
                <w:tcPr>
                  <w:tcBorders>
                    <w:top w:color="000000" w:space="0" w:sz="6" w:val="single"/>
                    <w:left w:color="000000" w:space="0" w:sz="6" w:val="single"/>
                    <w:right w:color="000000" w:space="0" w:sz="6" w:val="single"/>
                  </w:tcBorders>
                </w:tcPr>
                <w:p w:rsidR="00000000" w:rsidDel="00000000" w:rsidP="00000000" w:rsidRDefault="00000000" w:rsidRPr="00000000" w14:paraId="00000083">
                  <w:pPr>
                    <w:spacing w:after="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r>
            <w:tr>
              <w:trPr>
                <w:cantSplit w:val="0"/>
                <w:trHeight w:val="60" w:hRule="atLeast"/>
                <w:tblHeader w:val="0"/>
              </w:trPr>
              <w:tc>
                <w:tcPr>
                  <w:tcBorders>
                    <w:top w:color="000000" w:space="0" w:sz="4" w:val="single"/>
                    <w:left w:color="000000" w:space="0" w:sz="6" w:val="single"/>
                    <w:bottom w:color="000000" w:space="0" w:sz="6" w:val="single"/>
                    <w:right w:color="000000" w:space="0" w:sz="6" w:val="single"/>
                  </w:tcBorders>
                </w:tcPr>
                <w:p w:rsidR="00000000" w:rsidDel="00000000" w:rsidP="00000000" w:rsidRDefault="00000000" w:rsidRPr="00000000" w14:paraId="00000084">
                  <w:pPr>
                    <w:spacing w:after="12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Коллоид химия</w:t>
                  </w:r>
                </w:p>
              </w:tc>
              <w:tc>
                <w:tcPr>
                  <w:tcBorders>
                    <w:left w:color="000000" w:space="0" w:sz="6" w:val="single"/>
                    <w:bottom w:color="000000" w:space="0" w:sz="6" w:val="single"/>
                    <w:right w:color="000000" w:space="0" w:sz="6" w:val="single"/>
                  </w:tcBorders>
                </w:tcPr>
                <w:p w:rsidR="00000000" w:rsidDel="00000000" w:rsidP="00000000" w:rsidRDefault="00000000" w:rsidRPr="00000000" w14:paraId="00000085">
                  <w:pPr>
                    <w:spacing w:after="120" w:line="240" w:lineRule="auto"/>
                    <w:jc w:val="center"/>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86">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7">
            <w:pPr>
              <w:spacing w:after="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88">
            <w:pPr>
              <w:pStyle w:val="Heading2"/>
              <w:rPr>
                <w:rFonts w:ascii="Times New Roman" w:cs="Times New Roman" w:eastAsia="Times New Roman" w:hAnsi="Times New Roman"/>
                <w:sz w:val="28"/>
                <w:szCs w:val="28"/>
              </w:rPr>
            </w:pPr>
            <w:bookmarkStart w:colFirst="0" w:colLast="0" w:name="_heading=h.26in1rg" w:id="12"/>
            <w:bookmarkEnd w:id="12"/>
            <w:r w:rsidDel="00000000" w:rsidR="00000000" w:rsidRPr="00000000">
              <w:rPr>
                <w:rFonts w:ascii="Times New Roman" w:cs="Times New Roman" w:eastAsia="Times New Roman" w:hAnsi="Times New Roman"/>
                <w:sz w:val="28"/>
                <w:szCs w:val="28"/>
                <w:rtl w:val="0"/>
              </w:rPr>
              <w:t xml:space="preserve">2.2. Курстың қысқаша сипаттамасы</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9">
            <w:pPr>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b w:val="1"/>
                <w:i w:val="1"/>
                <w:sz w:val="28"/>
                <w:szCs w:val="28"/>
                <w:rtl w:val="0"/>
              </w:rPr>
              <w:t xml:space="preserve">Оқу пәнін оқытудың мақсаттары: </w:t>
            </w:r>
            <w:r w:rsidDel="00000000" w:rsidR="00000000" w:rsidRPr="00000000">
              <w:rPr>
                <w:rFonts w:ascii="Times New Roman" w:cs="Times New Roman" w:eastAsia="Times New Roman" w:hAnsi="Times New Roman"/>
                <w:i w:val="1"/>
                <w:sz w:val="28"/>
                <w:szCs w:val="28"/>
                <w:rtl w:val="0"/>
              </w:rPr>
              <w:t xml:space="preserve">Студенттерге табиғи қосылыстардың негізгі кластарының (ақуыздар, көмірсулар, липидтер, амин қышқылдары, нуклеин қышқылдары, витаминдер, гормондар, ферменттер) химиялық қасиеттері заңдылықтарын олардың құрылысымен байланыстыра терең түсіндіріп, бұл білімдерін тірі организмде жүріп жатқан алмасу процестерін оқығанда негіз ретінде пайдалана білу машықтарын қалыптастыру.</w:t>
            </w:r>
          </w:p>
          <w:p w:rsidR="00000000" w:rsidDel="00000000" w:rsidP="00000000" w:rsidRDefault="00000000" w:rsidRPr="00000000" w14:paraId="0000008A">
            <w:pPr>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b w:val="1"/>
                <w:i w:val="1"/>
                <w:sz w:val="28"/>
                <w:szCs w:val="28"/>
                <w:rtl w:val="0"/>
              </w:rPr>
              <w:t xml:space="preserve">Оқу пәнін оқытудың міндеттері: </w:t>
            </w:r>
            <w:r w:rsidDel="00000000" w:rsidR="00000000" w:rsidRPr="00000000">
              <w:rPr>
                <w:rFonts w:ascii="Times New Roman" w:cs="Times New Roman" w:eastAsia="Times New Roman" w:hAnsi="Times New Roman"/>
                <w:i w:val="1"/>
                <w:sz w:val="28"/>
                <w:szCs w:val="28"/>
                <w:rtl w:val="0"/>
              </w:rPr>
              <w:t xml:space="preserve">Тірі организмдерді құрайтын негізгі биологиялық белсенді қосылыстардың құрамын, құрылысын, химиялық табиғатын, зат алмасудағы рөлін меңгеру. Алған білімдері негізінде биологиялық белсенді қосылыстардың өкілдерін синтездеу мүмкіндіктері жайлы ұғым қалыптатыру.</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8B">
            <w:pPr>
              <w:pStyle w:val="Heading2"/>
              <w:rPr>
                <w:rFonts w:ascii="Times New Roman" w:cs="Times New Roman" w:eastAsia="Times New Roman" w:hAnsi="Times New Roman"/>
                <w:sz w:val="28"/>
                <w:szCs w:val="28"/>
              </w:rPr>
            </w:pPr>
            <w:bookmarkStart w:colFirst="0" w:colLast="0" w:name="_heading=h.lnxbz9" w:id="13"/>
            <w:bookmarkEnd w:id="13"/>
            <w:r w:rsidDel="00000000" w:rsidR="00000000" w:rsidRPr="00000000">
              <w:rPr>
                <w:rFonts w:ascii="Times New Roman" w:cs="Times New Roman" w:eastAsia="Times New Roman" w:hAnsi="Times New Roman"/>
                <w:sz w:val="28"/>
                <w:szCs w:val="28"/>
                <w:rtl w:val="0"/>
              </w:rPr>
              <w:t xml:space="preserve">2.3. Құзыреттіліктер, оқыту нәтижелері және бағалау критерийлері </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bl>
            <w:tblPr>
              <w:tblStyle w:val="Table5"/>
              <w:tblW w:w="993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2"/>
              <w:gridCol w:w="1701"/>
              <w:gridCol w:w="1417"/>
              <w:gridCol w:w="2126"/>
              <w:gridCol w:w="4395"/>
              <w:tblGridChange w:id="0">
                <w:tblGrid>
                  <w:gridCol w:w="292"/>
                  <w:gridCol w:w="1701"/>
                  <w:gridCol w:w="1417"/>
                  <w:gridCol w:w="2126"/>
                  <w:gridCol w:w="4395"/>
                </w:tblGrid>
              </w:tblGridChange>
            </w:tblGrid>
            <w:tr>
              <w:trPr>
                <w:cantSplit w:val="0"/>
                <w:tblHeader w:val="0"/>
              </w:trPr>
              <w:tc>
                <w:tcPr/>
                <w:p w:rsidR="00000000" w:rsidDel="00000000" w:rsidP="00000000" w:rsidRDefault="00000000" w:rsidRPr="00000000" w14:paraId="0000008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08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Оқыту нәтижелері</w:t>
                  </w:r>
                </w:p>
              </w:tc>
              <w:tc>
                <w:tcPr/>
                <w:p w:rsidR="00000000" w:rsidDel="00000000" w:rsidP="00000000" w:rsidRDefault="00000000" w:rsidRPr="00000000" w14:paraId="0000008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Бағалау әдістері</w:t>
                  </w:r>
                </w:p>
              </w:tc>
              <w:tc>
                <w:tcPr/>
                <w:p w:rsidR="00000000" w:rsidDel="00000000" w:rsidP="00000000" w:rsidRDefault="00000000" w:rsidRPr="00000000" w14:paraId="0000009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Бағалау критерийлері</w:t>
                  </w:r>
                </w:p>
              </w:tc>
              <w:tc>
                <w:tcPr/>
                <w:p w:rsidR="00000000" w:rsidDel="00000000" w:rsidP="00000000" w:rsidRDefault="00000000" w:rsidRPr="00000000" w14:paraId="0000009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Дескрипторлар</w:t>
                  </w:r>
                </w:p>
              </w:tc>
            </w:tr>
            <w:tr>
              <w:trPr>
                <w:cantSplit w:val="0"/>
                <w:trHeight w:val="2653" w:hRule="atLeast"/>
                <w:tblHeader w:val="0"/>
              </w:trPr>
              <w:tc>
                <w:tcPr>
                  <w:vMerge w:val="restart"/>
                </w:tcPr>
                <w:p w:rsidR="00000000" w:rsidDel="00000000" w:rsidP="00000000" w:rsidRDefault="00000000" w:rsidRPr="00000000" w14:paraId="0000009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vMerge w:val="restart"/>
                </w:tcPr>
                <w:p w:rsidR="00000000" w:rsidDel="00000000" w:rsidP="00000000" w:rsidRDefault="00000000" w:rsidRPr="00000000" w14:paraId="00000093">
                  <w:pPr>
                    <w:tabs>
                      <w:tab w:val="left" w:leader="none" w:pos="625"/>
                    </w:tabs>
                    <w:spacing w:after="12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тірі ағзадағы химиялық үдерістердің және энергияның өзгеріс заңдылықтары мен мүмкіндіктерін түсіндіреді;</w:t>
                  </w:r>
                </w:p>
                <w:p w:rsidR="00000000" w:rsidDel="00000000" w:rsidP="00000000" w:rsidRDefault="00000000" w:rsidRPr="00000000" w14:paraId="00000094">
                  <w:pPr>
                    <w:rPr>
                      <w:rFonts w:ascii="Times New Roman" w:cs="Times New Roman" w:eastAsia="Times New Roman" w:hAnsi="Times New Roman"/>
                      <w:sz w:val="20"/>
                      <w:szCs w:val="20"/>
                    </w:rPr>
                  </w:pPr>
                  <w:r w:rsidDel="00000000" w:rsidR="00000000" w:rsidRPr="00000000">
                    <w:rPr>
                      <w:rtl w:val="0"/>
                    </w:rPr>
                  </w:r>
                </w:p>
              </w:tc>
              <w:tc>
                <w:tcPr>
                  <w:vMerge w:val="restart"/>
                </w:tcPr>
                <w:p w:rsidR="00000000" w:rsidDel="00000000" w:rsidP="00000000" w:rsidRDefault="00000000" w:rsidRPr="00000000" w14:paraId="0000009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Презентация </w:t>
                  </w:r>
                </w:p>
              </w:tc>
              <w:tc>
                <w:tcPr/>
                <w:p w:rsidR="00000000" w:rsidDel="00000000" w:rsidP="00000000" w:rsidRDefault="00000000" w:rsidRPr="00000000" w14:paraId="0000009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Презентацияның мазмұны, теориялық мәні</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A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Презентациядағы материал мазмұны жүйелі келтірілген</w:t>
                  </w:r>
                </w:p>
                <w:p w:rsidR="00000000" w:rsidDel="00000000" w:rsidP="00000000" w:rsidRDefault="00000000" w:rsidRPr="00000000" w14:paraId="000000A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Презентациядағы теориялық материал тақырыпты толық қамтиды  </w:t>
                  </w:r>
                </w:p>
                <w:p w:rsidR="00000000" w:rsidDel="00000000" w:rsidP="00000000" w:rsidRDefault="00000000" w:rsidRPr="00000000" w14:paraId="000000A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Презентациядағы материалдар құнды дереккөздерден алынған.</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950" w:hRule="atLeast"/>
                <w:tblHeader w:val="0"/>
              </w:trPr>
              <w:tc>
                <w:tcPr>
                  <w:vMerge w:val="continue"/>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A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Презентацияның дизайны</w:t>
                  </w:r>
                </w:p>
                <w:p w:rsidR="00000000" w:rsidDel="00000000" w:rsidP="00000000" w:rsidRDefault="00000000" w:rsidRPr="00000000" w14:paraId="000000AB">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C">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D">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F">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0">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1">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3">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4">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5">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7">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9">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Презентацияның дизайны мазмұнына сәйкес келеді және ақпаратты барынша толық қабылдауға көмектеседі</w:t>
                  </w:r>
                </w:p>
                <w:p w:rsidR="00000000" w:rsidDel="00000000" w:rsidP="00000000" w:rsidRDefault="00000000" w:rsidRPr="00000000" w14:paraId="000000B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Презентацияда диаграммалар, кестелер, иллюстрациялар келтірілген </w:t>
                  </w:r>
                </w:p>
                <w:p w:rsidR="00000000" w:rsidDel="00000000" w:rsidP="00000000" w:rsidRDefault="00000000" w:rsidRPr="00000000" w14:paraId="000000B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Презентацияда мәтін аз және оңай оқылады</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099" w:hRule="atLeast"/>
                <w:tblHeader w:val="0"/>
              </w:trPr>
              <w:tc>
                <w:tcPr>
                  <w:vMerge w:val="continue"/>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2">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Презентацияны ауызша қорғау</w:t>
                  </w:r>
                </w:p>
              </w:tc>
              <w:tc>
                <w:tcPr/>
                <w:p w:rsidR="00000000" w:rsidDel="00000000" w:rsidP="00000000" w:rsidRDefault="00000000" w:rsidRPr="00000000" w14:paraId="000000C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Студент презентацияның мазмұнын толық меңгерген және еркін қорғайды</w:t>
                  </w:r>
                </w:p>
              </w:tc>
            </w:tr>
            <w:tr>
              <w:trPr>
                <w:cantSplit w:val="0"/>
                <w:tblHeader w:val="0"/>
              </w:trPr>
              <w:tc>
                <w:tcPr/>
                <w:p w:rsidR="00000000" w:rsidDel="00000000" w:rsidP="00000000" w:rsidRDefault="00000000" w:rsidRPr="00000000" w14:paraId="000000C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p w:rsidR="00000000" w:rsidDel="00000000" w:rsidP="00000000" w:rsidRDefault="00000000" w:rsidRPr="00000000" w14:paraId="000000C6">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ағзада болатын химиялық өзгерістердің реттелу механизмдерін және олардың тіршілікті қамтамасыз етудегі рөлін сипаттайды</w:t>
                  </w:r>
                </w:p>
              </w:tc>
              <w:tc>
                <w:tcPr/>
                <w:p w:rsidR="00000000" w:rsidDel="00000000" w:rsidP="00000000" w:rsidRDefault="00000000" w:rsidRPr="00000000" w14:paraId="000000C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Жазбаша тапсырмалар</w:t>
                  </w:r>
                </w:p>
              </w:tc>
              <w:tc>
                <w:tcPr/>
                <w:p w:rsidR="00000000" w:rsidDel="00000000" w:rsidP="00000000" w:rsidRDefault="00000000" w:rsidRPr="00000000" w14:paraId="000000C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Тақырыпқа сәйкес жаттығулар жасау</w:t>
                  </w:r>
                </w:p>
                <w:p w:rsidR="00000000" w:rsidDel="00000000" w:rsidP="00000000" w:rsidRDefault="00000000" w:rsidRPr="00000000" w14:paraId="000000C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Тақырыпқа сай есептер шығару  </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Студент жаттығу жұмыстарын толық және дұрыс орындайды</w:t>
                  </w:r>
                </w:p>
                <w:p w:rsidR="00000000" w:rsidDel="00000000" w:rsidP="00000000" w:rsidRDefault="00000000" w:rsidRPr="00000000" w14:paraId="000000C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Студент тақырыпқа сай сандық және сапалық есептерді дұрыс шығарады </w:t>
                  </w:r>
                </w:p>
                <w:p w:rsidR="00000000" w:rsidDel="00000000" w:rsidP="00000000" w:rsidRDefault="00000000" w:rsidRPr="00000000" w14:paraId="000000C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Студент есеп шығару барысында алгоритм сақтайды</w:t>
                  </w:r>
                </w:p>
              </w:tc>
            </w:tr>
            <w:tr>
              <w:trPr>
                <w:cantSplit w:val="0"/>
                <w:trHeight w:val="3291" w:hRule="atLeast"/>
                <w:tblHeader w:val="0"/>
              </w:trPr>
              <w:tc>
                <w:tcPr>
                  <w:vMerge w:val="restart"/>
                </w:tcPr>
                <w:p w:rsidR="00000000" w:rsidDel="00000000" w:rsidP="00000000" w:rsidRDefault="00000000" w:rsidRPr="00000000" w14:paraId="000000C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vMerge w:val="restart"/>
                </w:tcPr>
                <w:p w:rsidR="00000000" w:rsidDel="00000000" w:rsidP="00000000" w:rsidRDefault="00000000" w:rsidRPr="00000000" w14:paraId="000000CF">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эксперименттік зерттеулердің толық циклін жүргізе алады</w:t>
                  </w:r>
                </w:p>
              </w:tc>
              <w:tc>
                <w:tcPr/>
                <w:p w:rsidR="00000000" w:rsidDel="00000000" w:rsidP="00000000" w:rsidRDefault="00000000" w:rsidRPr="00000000" w14:paraId="000000D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Зертханалық жұмыс</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E">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D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Қауіпсіздік техникасын сақтау</w:t>
                  </w:r>
                </w:p>
                <w:p w:rsidR="00000000" w:rsidDel="00000000" w:rsidP="00000000" w:rsidRDefault="00000000" w:rsidRPr="00000000" w14:paraId="000000E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Зертханалық жұмыстарды орындау техникасы </w:t>
                  </w:r>
                </w:p>
                <w:p w:rsidR="00000000" w:rsidDel="00000000" w:rsidP="00000000" w:rsidRDefault="00000000" w:rsidRPr="00000000" w14:paraId="000000E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Әдістемеге сәйкес зертханалық жұмысты орындау</w:t>
                  </w:r>
                </w:p>
              </w:tc>
              <w:tc>
                <w:tcPr/>
                <w:p w:rsidR="00000000" w:rsidDel="00000000" w:rsidP="00000000" w:rsidRDefault="00000000" w:rsidRPr="00000000" w14:paraId="000000E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Студент зертханалық жұмыс кезінде қауіпсіздік ережелерін сақтайды</w:t>
                  </w:r>
                </w:p>
                <w:p w:rsidR="00000000" w:rsidDel="00000000" w:rsidP="00000000" w:rsidRDefault="00000000" w:rsidRPr="00000000" w14:paraId="000000E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Студент химиялық құрал-жабдықтармен дұрыс жұмыс жасау техникасын біледі</w:t>
                  </w:r>
                </w:p>
                <w:p w:rsidR="00000000" w:rsidDel="00000000" w:rsidP="00000000" w:rsidRDefault="00000000" w:rsidRPr="00000000" w14:paraId="000000E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Студент әдістеме бойынша зертханалық жұмыс жүргізе алады</w:t>
                  </w:r>
                </w:p>
              </w:tc>
            </w:tr>
            <w:tr>
              <w:trPr>
                <w:cantSplit w:val="0"/>
                <w:trHeight w:val="572" w:hRule="atLeast"/>
                <w:tblHeader w:val="0"/>
              </w:trPr>
              <w:tc>
                <w:tcPr>
                  <w:vMerge w:val="continue"/>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E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Отчет (ауызша/жазбаша)</w:t>
                  </w:r>
                </w:p>
              </w:tc>
              <w:tc>
                <w:tcPr/>
                <w:p w:rsidR="00000000" w:rsidDel="00000000" w:rsidP="00000000" w:rsidRDefault="00000000" w:rsidRPr="00000000" w14:paraId="000000E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Химиялық реакция теңдеулерін жазу</w:t>
                  </w:r>
                </w:p>
                <w:p w:rsidR="00000000" w:rsidDel="00000000" w:rsidP="00000000" w:rsidRDefault="00000000" w:rsidRPr="00000000" w14:paraId="000000E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Зертханалық жұмыс нәтижесін қорытындылау</w:t>
                  </w:r>
                </w:p>
                <w:p w:rsidR="00000000" w:rsidDel="00000000" w:rsidP="00000000" w:rsidRDefault="00000000" w:rsidRPr="00000000" w14:paraId="000000E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Есепті дайындап, қорғау</w:t>
                  </w:r>
                </w:p>
              </w:tc>
              <w:tc>
                <w:tcPr/>
                <w:p w:rsidR="00000000" w:rsidDel="00000000" w:rsidP="00000000" w:rsidRDefault="00000000" w:rsidRPr="00000000" w14:paraId="000000E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Студент химиялық реакция теңдеулерін дұрыс жазып, теңестіреді</w:t>
                  </w:r>
                </w:p>
                <w:p w:rsidR="00000000" w:rsidDel="00000000" w:rsidP="00000000" w:rsidRDefault="00000000" w:rsidRPr="00000000" w14:paraId="000000E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Студент орындалған зертханалық жұмысты анализдеп, дұрыс қорытындылайды</w:t>
                  </w:r>
                </w:p>
                <w:p w:rsidR="00000000" w:rsidDel="00000000" w:rsidP="00000000" w:rsidRDefault="00000000" w:rsidRPr="00000000" w14:paraId="000000E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Студент зертханалық жұмысты ауызша/жазбаша қорғайды</w:t>
                  </w:r>
                </w:p>
              </w:tc>
            </w:tr>
          </w:tbl>
          <w:p w:rsidR="00000000" w:rsidDel="00000000" w:rsidP="00000000" w:rsidRDefault="00000000" w:rsidRPr="00000000" w14:paraId="000000EE">
            <w:pPr>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EF">
            <w:pPr>
              <w:pStyle w:val="Heading2"/>
              <w:rPr>
                <w:rFonts w:ascii="Times New Roman" w:cs="Times New Roman" w:eastAsia="Times New Roman" w:hAnsi="Times New Roman"/>
                <w:sz w:val="28"/>
                <w:szCs w:val="28"/>
              </w:rPr>
            </w:pPr>
            <w:bookmarkStart w:colFirst="0" w:colLast="0" w:name="_heading=h.35nkun2" w:id="14"/>
            <w:bookmarkEnd w:id="14"/>
            <w:r w:rsidDel="00000000" w:rsidR="00000000" w:rsidRPr="00000000">
              <w:rPr>
                <w:rFonts w:ascii="Times New Roman" w:cs="Times New Roman" w:eastAsia="Times New Roman" w:hAnsi="Times New Roman"/>
                <w:sz w:val="28"/>
                <w:szCs w:val="28"/>
                <w:rtl w:val="0"/>
              </w:rPr>
              <w:t xml:space="preserve">2.4. Оқыту әдістері және жоспарланған оқыту іс-шаралары, оқытуға жетекшілік ету </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bl>
            <w:tblPr>
              <w:tblStyle w:val="Table6"/>
              <w:tblW w:w="993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87"/>
              <w:gridCol w:w="5544"/>
              <w:tblGridChange w:id="0">
                <w:tblGrid>
                  <w:gridCol w:w="4387"/>
                  <w:gridCol w:w="5544"/>
                </w:tblGrid>
              </w:tblGridChange>
            </w:tblGrid>
            <w:tr>
              <w:trPr>
                <w:cantSplit w:val="0"/>
                <w:tblHeader w:val="0"/>
              </w:trPr>
              <w:tc>
                <w:tcPr/>
                <w:p w:rsidR="00000000" w:rsidDel="00000000" w:rsidP="00000000" w:rsidRDefault="00000000" w:rsidRPr="00000000" w14:paraId="000000F1">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Оқыту нәтижелері</w:t>
                  </w:r>
                </w:p>
              </w:tc>
              <w:tc>
                <w:tcPr/>
                <w:p w:rsidR="00000000" w:rsidDel="00000000" w:rsidP="00000000" w:rsidRDefault="00000000" w:rsidRPr="00000000" w14:paraId="000000F2">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Оқыту әдістері</w:t>
                  </w:r>
                </w:p>
              </w:tc>
            </w:tr>
            <w:tr>
              <w:trPr>
                <w:cantSplit w:val="0"/>
                <w:tblHeader w:val="0"/>
              </w:trPr>
              <w:tc>
                <w:tcPr/>
                <w:p w:rsidR="00000000" w:rsidDel="00000000" w:rsidP="00000000" w:rsidRDefault="00000000" w:rsidRPr="00000000" w14:paraId="000000F3">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тірі ағзадағы химиялық үдерістердің және энергияның өзгеріс заңдылықтары мен мүмкіндіктерін түсіндіреді;</w:t>
                  </w:r>
                </w:p>
                <w:p w:rsidR="00000000" w:rsidDel="00000000" w:rsidP="00000000" w:rsidRDefault="00000000" w:rsidRPr="00000000" w14:paraId="000000F4">
                  <w:pP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F5">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Презентация қорғау, жоба жасау, «Стоп кадр» әдісі, топпен видео түсіру, буклет жасау</w:t>
                  </w:r>
                </w:p>
              </w:tc>
            </w:tr>
            <w:tr>
              <w:trPr>
                <w:cantSplit w:val="0"/>
                <w:tblHeader w:val="0"/>
              </w:trPr>
              <w:tc>
                <w:tcPr/>
                <w:p w:rsidR="00000000" w:rsidDel="00000000" w:rsidP="00000000" w:rsidRDefault="00000000" w:rsidRPr="00000000" w14:paraId="000000F6">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ағзада болатын химиялық өзгерістердің реттелу механизмдерін және олардың тіршілікті қамтамасыз етудегі рөлін сипаттайды</w:t>
                  </w:r>
                </w:p>
                <w:p w:rsidR="00000000" w:rsidDel="00000000" w:rsidP="00000000" w:rsidRDefault="00000000" w:rsidRPr="00000000" w14:paraId="000000F7">
                  <w:pP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F8">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Жұптық және жеке жазбаша жұмыстар, кесте толтыру, диаграммалар толтыру, схема жасау, Wordwall, Joyteka секілді цифрлық платформаларда тапсырма орындау</w:t>
                  </w:r>
                </w:p>
              </w:tc>
            </w:tr>
            <w:tr>
              <w:trPr>
                <w:cantSplit w:val="0"/>
                <w:tblHeader w:val="0"/>
              </w:trPr>
              <w:tc>
                <w:tcPr/>
                <w:p w:rsidR="00000000" w:rsidDel="00000000" w:rsidP="00000000" w:rsidRDefault="00000000" w:rsidRPr="00000000" w14:paraId="000000F9">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эксперименттік зерттеулердің толық циклін жүргізе алады</w:t>
                  </w:r>
                </w:p>
                <w:p w:rsidR="00000000" w:rsidDel="00000000" w:rsidP="00000000" w:rsidRDefault="00000000" w:rsidRPr="00000000" w14:paraId="000000FA">
                  <w:pP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FB">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Зертханалық жұмыс, практикалық жұмыс, есеп шығару</w:t>
                  </w:r>
                </w:p>
              </w:tc>
            </w:tr>
          </w:tbl>
          <w:p w:rsidR="00000000" w:rsidDel="00000000" w:rsidP="00000000" w:rsidRDefault="00000000" w:rsidRPr="00000000" w14:paraId="000000F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color w:val="000000"/>
                <w:sz w:val="28"/>
                <w:szCs w:val="28"/>
              </w:rPr>
            </w:pPr>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FE">
            <w:pPr>
              <w:pStyle w:val="Heading2"/>
              <w:rPr>
                <w:rFonts w:ascii="Times New Roman" w:cs="Times New Roman" w:eastAsia="Times New Roman" w:hAnsi="Times New Roman"/>
                <w:i w:val="1"/>
                <w:sz w:val="28"/>
                <w:szCs w:val="28"/>
              </w:rPr>
            </w:pPr>
            <w:bookmarkStart w:colFirst="0" w:colLast="0" w:name="_heading=h.1ksv4uv" w:id="15"/>
            <w:bookmarkEnd w:id="15"/>
            <w:r w:rsidDel="00000000" w:rsidR="00000000" w:rsidRPr="00000000">
              <w:rPr>
                <w:rFonts w:ascii="Times New Roman" w:cs="Times New Roman" w:eastAsia="Times New Roman" w:hAnsi="Times New Roman"/>
                <w:sz w:val="28"/>
                <w:szCs w:val="28"/>
                <w:rtl w:val="0"/>
              </w:rPr>
              <w:t xml:space="preserve">2.5. Бағалау әдістері және бағалау үшін негіз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10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Бағалау әдістері мен бағалауға негіз болатын әрекерттер білімалуышлардың  қажеттіліктеріне негізеле отырып құрылады және төмендегідей подходты қажет етеді. </w:t>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Сараланған тапсырмалар; </w:t>
            </w:r>
          </w:p>
          <w:p w:rsidR="00000000" w:rsidDel="00000000" w:rsidP="00000000" w:rsidRDefault="00000000" w:rsidRPr="00000000" w14:paraId="0000010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Жекеленген критерийлер:</w:t>
            </w:r>
          </w:p>
          <w:p w:rsidR="00000000" w:rsidDel="00000000" w:rsidP="00000000" w:rsidRDefault="00000000" w:rsidRPr="00000000" w14:paraId="0000010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формативті бағалау</w:t>
            </w:r>
          </w:p>
          <w:p w:rsidR="00000000" w:rsidDel="00000000" w:rsidP="00000000" w:rsidRDefault="00000000" w:rsidRPr="00000000" w14:paraId="0000010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тестілеудің вариативті формасы</w:t>
            </w:r>
          </w:p>
          <w:p w:rsidR="00000000" w:rsidDel="00000000" w:rsidP="00000000" w:rsidRDefault="00000000" w:rsidRPr="00000000" w14:paraId="0000010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топтық бағалау, өзін өзі бағалау, серіктестік бағалау</w:t>
            </w:r>
          </w:p>
          <w:p w:rsidR="00000000" w:rsidDel="00000000" w:rsidP="00000000" w:rsidRDefault="00000000" w:rsidRPr="00000000" w14:paraId="0000010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бағалау құралдарын бейімдеу</w:t>
            </w:r>
          </w:p>
          <w:p w:rsidR="00000000" w:rsidDel="00000000" w:rsidP="00000000" w:rsidRDefault="00000000" w:rsidRPr="00000000" w14:paraId="0000010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10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Оқыту үдерісіндегі мұғалімнің рөлі:</w:t>
            </w:r>
          </w:p>
          <w:p w:rsidR="00000000" w:rsidDel="00000000" w:rsidP="00000000" w:rsidRDefault="00000000" w:rsidRPr="00000000" w14:paraId="0000010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Нақты критерийлерді құрастыру,</w:t>
            </w:r>
          </w:p>
          <w:p w:rsidR="00000000" w:rsidDel="00000000" w:rsidP="00000000" w:rsidRDefault="00000000" w:rsidRPr="00000000" w14:paraId="0000010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дифференциалды тапсырмаларды дайындау</w:t>
            </w:r>
          </w:p>
          <w:p w:rsidR="00000000" w:rsidDel="00000000" w:rsidP="00000000" w:rsidRDefault="00000000" w:rsidRPr="00000000" w14:paraId="0000010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қолдауды қамтамасыз ету</w:t>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құрылымдық кері байланысты  қалыптастыру</w:t>
            </w:r>
          </w:p>
          <w:p w:rsidR="00000000" w:rsidDel="00000000" w:rsidP="00000000" w:rsidRDefault="00000000" w:rsidRPr="00000000" w14:paraId="0000010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бағалаудың түрлі әдістерін қолдану</w:t>
            </w:r>
          </w:p>
          <w:p w:rsidR="00000000" w:rsidDel="00000000" w:rsidP="00000000" w:rsidRDefault="00000000" w:rsidRPr="00000000" w14:paraId="0000010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бағалауды әділ, объективті қою</w:t>
            </w:r>
          </w:p>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білімалуышларға позитивті тәжірибені қолдану</w:t>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Оқытушылар пәнді жүзеге асыруда әрбір білімалушы өзінің әлеуетін,  мүмкіндігін жоғарылатуға оқытушы мүмкіндік жасайды.</w:t>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color w:val="000000"/>
                <w:sz w:val="28"/>
                <w:szCs w:val="28"/>
              </w:rPr>
            </w:pPr>
            <w:r w:rsidDel="00000000" w:rsidR="00000000" w:rsidRPr="00000000">
              <w:rPr>
                <w:rtl w:val="0"/>
              </w:rPr>
            </w:r>
          </w:p>
          <w:p w:rsidR="00000000" w:rsidDel="00000000" w:rsidP="00000000" w:rsidRDefault="00000000" w:rsidRPr="00000000" w14:paraId="0000011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color w:val="000000"/>
                <w:sz w:val="28"/>
                <w:szCs w:val="28"/>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13">
            <w:pPr>
              <w:pStyle w:val="Heading2"/>
              <w:rPr>
                <w:rFonts w:ascii="Times New Roman" w:cs="Times New Roman" w:eastAsia="Times New Roman" w:hAnsi="Times New Roman"/>
                <w:i w:val="1"/>
                <w:sz w:val="28"/>
                <w:szCs w:val="28"/>
              </w:rPr>
            </w:pPr>
            <w:bookmarkStart w:colFirst="0" w:colLast="0" w:name="_heading=h.44sinio" w:id="16"/>
            <w:bookmarkEnd w:id="16"/>
            <w:r w:rsidDel="00000000" w:rsidR="00000000" w:rsidRPr="00000000">
              <w:rPr>
                <w:rFonts w:ascii="Times New Roman" w:cs="Times New Roman" w:eastAsia="Times New Roman" w:hAnsi="Times New Roman"/>
                <w:sz w:val="28"/>
                <w:szCs w:val="28"/>
                <w:rtl w:val="0"/>
              </w:rPr>
              <w:t xml:space="preserve">2.6. Мазмұнның кезеңділігі</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Силлабуспен танысады:</w:t>
            </w:r>
          </w:p>
          <w:p w:rsidR="00000000" w:rsidDel="00000000" w:rsidP="00000000" w:rsidRDefault="00000000" w:rsidRPr="00000000" w14:paraId="0000011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Дәріс – 15</w:t>
            </w:r>
          </w:p>
          <w:p w:rsidR="00000000" w:rsidDel="00000000" w:rsidP="00000000" w:rsidRDefault="00000000" w:rsidRPr="00000000" w14:paraId="0000011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Практикалық сабақ – 15</w:t>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Зертханалық сабақ – 15</w:t>
            </w:r>
          </w:p>
          <w:p w:rsidR="00000000" w:rsidDel="00000000" w:rsidP="00000000" w:rsidRDefault="00000000" w:rsidRPr="00000000" w14:paraId="0000011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СОӨЖ – 15</w:t>
            </w:r>
          </w:p>
          <w:p w:rsidR="00000000" w:rsidDel="00000000" w:rsidP="00000000" w:rsidRDefault="00000000" w:rsidRPr="00000000" w14:paraId="0000011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БӨЖ - 75 </w:t>
            </w:r>
          </w:p>
          <w:p w:rsidR="00000000" w:rsidDel="00000000" w:rsidP="00000000" w:rsidRDefault="00000000" w:rsidRPr="00000000" w14:paraId="0000011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Аралық бақылау - 15</w:t>
            </w:r>
          </w:p>
          <w:p w:rsidR="00000000" w:rsidDel="00000000" w:rsidP="00000000" w:rsidRDefault="00000000" w:rsidRPr="00000000" w14:paraId="0000011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color w:val="000000"/>
                <w:sz w:val="28"/>
                <w:szCs w:val="28"/>
              </w:rPr>
            </w:pPr>
            <w:r w:rsidDel="00000000" w:rsidR="00000000" w:rsidRPr="00000000">
              <w:rPr>
                <w:rtl w:val="0"/>
              </w:rPr>
            </w:r>
          </w:p>
          <w:tbl>
            <w:tblPr>
              <w:tblStyle w:val="Table7"/>
              <w:tblW w:w="97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3"/>
              <w:gridCol w:w="2900"/>
              <w:gridCol w:w="4722"/>
              <w:gridCol w:w="1155"/>
              <w:tblGridChange w:id="0">
                <w:tblGrid>
                  <w:gridCol w:w="923"/>
                  <w:gridCol w:w="2900"/>
                  <w:gridCol w:w="4722"/>
                  <w:gridCol w:w="115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апта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Сабақ түрі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Тақырыптар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Сағат саны</w:t>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Дәріс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jc w:val="both"/>
                    <w:rPr>
                      <w:rFonts w:ascii="Times" w:cs="Times" w:eastAsia="Times" w:hAnsi="Times"/>
                    </w:rPr>
                  </w:pPr>
                  <w:r w:rsidDel="00000000" w:rsidR="00000000" w:rsidRPr="00000000">
                    <w:rPr>
                      <w:rFonts w:ascii="Times New Roman" w:cs="Times New Roman" w:eastAsia="Times New Roman" w:hAnsi="Times New Roman"/>
                      <w:i w:val="1"/>
                      <w:sz w:val="24"/>
                      <w:szCs w:val="24"/>
                      <w:rtl w:val="0"/>
                    </w:rPr>
                    <w:t xml:space="preserve">Сабақ тақырыбы:</w:t>
                  </w:r>
                  <w:r w:rsidDel="00000000" w:rsidR="00000000" w:rsidRPr="00000000">
                    <w:rPr>
                      <w:rFonts w:ascii="Times" w:cs="Times" w:eastAsia="Times" w:hAnsi="Times"/>
                      <w:rtl w:val="0"/>
                    </w:rPr>
                    <w:t xml:space="preserve"> Кіріспе. Организмдердің химиялық құрамы.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Практикалықсабақтар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Сабақ тақырыбы:</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Биохимиялық процестердегі органикалық химияның ролі.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spacing w:after="0" w:line="240" w:lineRule="auto"/>
                    <w:ind w:right="176"/>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Зертханалықсабақтар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jc w:val="both"/>
                    <w:rPr>
                      <w:rFonts w:ascii="Times" w:cs="Times" w:eastAsia="Times" w:hAnsi="Times"/>
                    </w:rPr>
                  </w:pPr>
                  <w:r w:rsidDel="00000000" w:rsidR="00000000" w:rsidRPr="00000000">
                    <w:rPr>
                      <w:rFonts w:ascii="Times New Roman" w:cs="Times New Roman" w:eastAsia="Times New Roman" w:hAnsi="Times New Roman"/>
                      <w:i w:val="1"/>
                      <w:sz w:val="24"/>
                      <w:szCs w:val="24"/>
                      <w:rtl w:val="0"/>
                    </w:rPr>
                    <w:t xml:space="preserve">Сабақ тақырыбы: . </w:t>
                  </w:r>
                  <w:r w:rsidDel="00000000" w:rsidR="00000000" w:rsidRPr="00000000">
                    <w:rPr>
                      <w:rFonts w:ascii="Times New Roman" w:cs="Times New Roman" w:eastAsia="Times New Roman" w:hAnsi="Times New Roman"/>
                      <w:sz w:val="24"/>
                      <w:szCs w:val="24"/>
                      <w:rtl w:val="0"/>
                    </w:rPr>
                    <w:t xml:space="preserve">Биохимия пәні бойынша зертханада жұмыс жасау кезіндегі қауіпсіздік техникасы ережесі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БӨЖ</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Азотты органикалық қосылыстар. Амин қышқылдарына химиялық сипаттама. (Слайд дайындау)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Дәріс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jc w:val="both"/>
                    <w:rPr>
                      <w:rFonts w:ascii="Times" w:cs="Times" w:eastAsia="Times" w:hAnsi="Times"/>
                      <w:highlight w:val="yellow"/>
                    </w:rPr>
                  </w:pPr>
                  <w:r w:rsidDel="00000000" w:rsidR="00000000" w:rsidRPr="00000000">
                    <w:rPr>
                      <w:rFonts w:ascii="Times New Roman" w:cs="Times New Roman" w:eastAsia="Times New Roman" w:hAnsi="Times New Roman"/>
                      <w:i w:val="1"/>
                      <w:sz w:val="24"/>
                      <w:szCs w:val="24"/>
                      <w:rtl w:val="0"/>
                    </w:rPr>
                    <w:t xml:space="preserve">Сабақ тақырыбы:</w:t>
                  </w:r>
                  <w:r w:rsidDel="00000000" w:rsidR="00000000" w:rsidRPr="00000000">
                    <w:rPr>
                      <w:rFonts w:ascii="Times" w:cs="Times" w:eastAsia="Times" w:hAnsi="Times"/>
                      <w:rtl w:val="0"/>
                    </w:rPr>
                    <w:t xml:space="preserve">Ақуыздар.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Практикалықсабақтар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Сабақ тақырыбы:</w:t>
                  </w:r>
                  <w:r w:rsidDel="00000000" w:rsidR="00000000" w:rsidRPr="00000000">
                    <w:rPr>
                      <w:rFonts w:ascii="Times New Roman" w:cs="Times New Roman" w:eastAsia="Times New Roman" w:hAnsi="Times New Roman"/>
                      <w:sz w:val="24"/>
                      <w:szCs w:val="24"/>
                      <w:rtl w:val="0"/>
                    </w:rPr>
                    <w:t xml:space="preserve">Амин қышқылдары мен ақуыздардың химиясы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Зертханалық сабақтар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jc w:val="both"/>
                    <w:rPr>
                      <w:rFonts w:ascii="Times" w:cs="Times" w:eastAsia="Times" w:hAnsi="Times"/>
                    </w:rPr>
                  </w:pPr>
                  <w:r w:rsidDel="00000000" w:rsidR="00000000" w:rsidRPr="00000000">
                    <w:rPr>
                      <w:rFonts w:ascii="Times New Roman" w:cs="Times New Roman" w:eastAsia="Times New Roman" w:hAnsi="Times New Roman"/>
                      <w:i w:val="1"/>
                      <w:sz w:val="24"/>
                      <w:szCs w:val="24"/>
                      <w:rtl w:val="0"/>
                    </w:rPr>
                    <w:t xml:space="preserve">Сабақ тақырыбы:</w:t>
                  </w:r>
                  <w:r w:rsidDel="00000000" w:rsidR="00000000" w:rsidRPr="00000000">
                    <w:rPr>
                      <w:rFonts w:ascii="Times" w:cs="Times" w:eastAsia="Times" w:hAnsi="Times"/>
                      <w:rtl w:val="0"/>
                    </w:rPr>
                    <w:t xml:space="preserve">Ақуыздарға түсті реакциялар.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БӨЖ</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E">
                  <w:pPr>
                    <w:widowControl w:val="0"/>
                    <w:shd w:fill="ffffff" w:val="clear"/>
                    <w:tabs>
                      <w:tab w:val="left" w:leader="none" w:pos="331"/>
                    </w:tabs>
                    <w:spacing w:before="14" w:lineRule="auto"/>
                    <w:ind w:right="69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Ақуыздардың амин қышқылды құрамы. (Реферат дайындау)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Дәріс №3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jc w:val="both"/>
                    <w:rPr>
                      <w:rFonts w:ascii="Times" w:cs="Times" w:eastAsia="Times" w:hAnsi="Times"/>
                    </w:rPr>
                  </w:pPr>
                  <w:r w:rsidDel="00000000" w:rsidR="00000000" w:rsidRPr="00000000">
                    <w:rPr>
                      <w:rFonts w:ascii="Times New Roman" w:cs="Times New Roman" w:eastAsia="Times New Roman" w:hAnsi="Times New Roman"/>
                      <w:i w:val="1"/>
                      <w:sz w:val="24"/>
                      <w:szCs w:val="24"/>
                      <w:rtl w:val="0"/>
                    </w:rPr>
                    <w:t xml:space="preserve">Сабақ тақырыбы:</w:t>
                  </w:r>
                  <w:r w:rsidDel="00000000" w:rsidR="00000000" w:rsidRPr="00000000">
                    <w:rPr>
                      <w:rFonts w:ascii="Times" w:cs="Times" w:eastAsia="Times" w:hAnsi="Times"/>
                      <w:rtl w:val="0"/>
                    </w:rPr>
                    <w:t xml:space="preserve"> Ақуыздар.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Практикалықсабақтар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Сабақ тақырыбы:</w:t>
                  </w:r>
                  <w:r w:rsidDel="00000000" w:rsidR="00000000" w:rsidRPr="00000000">
                    <w:rPr>
                      <w:rFonts w:ascii="Times New Roman" w:cs="Times New Roman" w:eastAsia="Times New Roman" w:hAnsi="Times New Roman"/>
                      <w:sz w:val="24"/>
                      <w:szCs w:val="24"/>
                      <w:rtl w:val="0"/>
                    </w:rPr>
                    <w:t xml:space="preserve">Амин қышқылдары мен ақуыздардың химиясы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Зертханалық сабақтар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A">
                  <w:pPr>
                    <w:jc w:val="both"/>
                    <w:rPr>
                      <w:rFonts w:ascii="Times" w:cs="Times" w:eastAsia="Times" w:hAnsi="Times"/>
                    </w:rPr>
                  </w:pPr>
                  <w:r w:rsidDel="00000000" w:rsidR="00000000" w:rsidRPr="00000000">
                    <w:rPr>
                      <w:rFonts w:ascii="Times New Roman" w:cs="Times New Roman" w:eastAsia="Times New Roman" w:hAnsi="Times New Roman"/>
                      <w:i w:val="1"/>
                      <w:sz w:val="24"/>
                      <w:szCs w:val="24"/>
                      <w:rtl w:val="0"/>
                    </w:rPr>
                    <w:t xml:space="preserve">Сабақ тақырыбы:</w:t>
                  </w:r>
                  <w:r w:rsidDel="00000000" w:rsidR="00000000" w:rsidRPr="00000000">
                    <w:rPr>
                      <w:rFonts w:ascii="Times" w:cs="Times" w:eastAsia="Times" w:hAnsi="Times"/>
                      <w:rtl w:val="0"/>
                    </w:rPr>
                    <w:t xml:space="preserve">Белоктарды тұнбаға түсіру реакциялары.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БӨЖ</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widowControl w:val="0"/>
                    <w:shd w:fill="ffffff" w:val="clear"/>
                    <w:tabs>
                      <w:tab w:val="left" w:leader="none" w:pos="331"/>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Ақуыздардыңбірінші, екінші, үшінші, төртінші реттік құрамы. (Слайд дайындау)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1">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Дәріс №4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2">
                  <w:pPr>
                    <w:jc w:val="both"/>
                    <w:rPr>
                      <w:rFonts w:ascii="Times" w:cs="Times" w:eastAsia="Times" w:hAnsi="Times"/>
                    </w:rPr>
                  </w:pPr>
                  <w:r w:rsidDel="00000000" w:rsidR="00000000" w:rsidRPr="00000000">
                    <w:rPr>
                      <w:rFonts w:ascii="Times New Roman" w:cs="Times New Roman" w:eastAsia="Times New Roman" w:hAnsi="Times New Roman"/>
                      <w:i w:val="1"/>
                      <w:sz w:val="24"/>
                      <w:szCs w:val="24"/>
                      <w:rtl w:val="0"/>
                    </w:rPr>
                    <w:t xml:space="preserve">Сабақ тақырыбы:</w:t>
                  </w:r>
                  <w:r w:rsidDel="00000000" w:rsidR="00000000" w:rsidRPr="00000000">
                    <w:rPr>
                      <w:rFonts w:ascii="Times" w:cs="Times" w:eastAsia="Times" w:hAnsi="Times"/>
                      <w:rtl w:val="0"/>
                    </w:rPr>
                    <w:t xml:space="preserve">Ферменттер.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Практикалықсабақтар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Сабақ тақырыбы:</w:t>
                  </w:r>
                  <w:r w:rsidDel="00000000" w:rsidR="00000000" w:rsidRPr="00000000">
                    <w:rPr>
                      <w:rFonts w:ascii="Times New Roman" w:cs="Times New Roman" w:eastAsia="Times New Roman" w:hAnsi="Times New Roman"/>
                      <w:sz w:val="24"/>
                      <w:szCs w:val="24"/>
                      <w:rtl w:val="0"/>
                    </w:rPr>
                    <w:t xml:space="preserve">Аса маңызды коферменттер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Зертханалық сабақтар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jc w:val="both"/>
                    <w:rPr>
                      <w:rFonts w:ascii="Times" w:cs="Times" w:eastAsia="Times" w:hAnsi="Times"/>
                    </w:rPr>
                  </w:pPr>
                  <w:r w:rsidDel="00000000" w:rsidR="00000000" w:rsidRPr="00000000">
                    <w:rPr>
                      <w:rFonts w:ascii="Times New Roman" w:cs="Times New Roman" w:eastAsia="Times New Roman" w:hAnsi="Times New Roman"/>
                      <w:i w:val="1"/>
                      <w:sz w:val="24"/>
                      <w:szCs w:val="24"/>
                      <w:rtl w:val="0"/>
                    </w:rPr>
                    <w:t xml:space="preserve">Сабақ тақырыбы:</w:t>
                  </w:r>
                  <w:r w:rsidDel="00000000" w:rsidR="00000000" w:rsidRPr="00000000">
                    <w:rPr>
                      <w:rFonts w:ascii="Times" w:cs="Times" w:eastAsia="Times" w:hAnsi="Times"/>
                      <w:rtl w:val="0"/>
                    </w:rPr>
                    <w:t xml:space="preserve">Ферменттердің активтілігін мөлшерлік анықтау.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БӨЖ</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E">
                  <w:pPr>
                    <w:widowControl w:val="0"/>
                    <w:shd w:fill="ffffff" w:val="clear"/>
                    <w:tabs>
                      <w:tab w:val="left" w:leader="none" w:pos="331"/>
                    </w:tabs>
                    <w:spacing w:before="14" w:lineRule="auto"/>
                    <w:ind w:right="69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Ферменттердің химиялық құрамы. (Слайд дайындау)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Дәріс №5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2">
                  <w:pPr>
                    <w:jc w:val="both"/>
                    <w:rPr>
                      <w:rFonts w:ascii="Times" w:cs="Times" w:eastAsia="Times" w:hAnsi="Times"/>
                      <w:highlight w:val="yellow"/>
                    </w:rPr>
                  </w:pPr>
                  <w:r w:rsidDel="00000000" w:rsidR="00000000" w:rsidRPr="00000000">
                    <w:rPr>
                      <w:rFonts w:ascii="Times New Roman" w:cs="Times New Roman" w:eastAsia="Times New Roman" w:hAnsi="Times New Roman"/>
                      <w:i w:val="1"/>
                      <w:sz w:val="24"/>
                      <w:szCs w:val="24"/>
                      <w:rtl w:val="0"/>
                    </w:rPr>
                    <w:t xml:space="preserve">Сабақ тақырыбы:</w:t>
                  </w:r>
                  <w:r w:rsidDel="00000000" w:rsidR="00000000" w:rsidRPr="00000000">
                    <w:rPr>
                      <w:rFonts w:ascii="Times" w:cs="Times" w:eastAsia="Times" w:hAnsi="Times"/>
                      <w:rtl w:val="0"/>
                    </w:rPr>
                    <w:t xml:space="preserve"> Витаминдер және басқа да биоактивті қосылыстар.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Практикалықсабақтар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Сабақ тақырыбы:</w:t>
                  </w:r>
                  <w:r w:rsidDel="00000000" w:rsidR="00000000" w:rsidRPr="00000000">
                    <w:rPr>
                      <w:rFonts w:ascii="Times New Roman" w:cs="Times New Roman" w:eastAsia="Times New Roman" w:hAnsi="Times New Roman"/>
                      <w:sz w:val="24"/>
                      <w:szCs w:val="24"/>
                      <w:rtl w:val="0"/>
                    </w:rPr>
                    <w:t xml:space="preserve"> Витаминдердің химиялық құрамы және сипаттамалары.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Зертханалық сабақтар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A">
                  <w:pPr>
                    <w:jc w:val="both"/>
                    <w:rPr>
                      <w:rFonts w:ascii="Times" w:cs="Times" w:eastAsia="Times" w:hAnsi="Times"/>
                    </w:rPr>
                  </w:pPr>
                  <w:r w:rsidDel="00000000" w:rsidR="00000000" w:rsidRPr="00000000">
                    <w:rPr>
                      <w:rFonts w:ascii="Times New Roman" w:cs="Times New Roman" w:eastAsia="Times New Roman" w:hAnsi="Times New Roman"/>
                      <w:i w:val="1"/>
                      <w:sz w:val="24"/>
                      <w:szCs w:val="24"/>
                      <w:rtl w:val="0"/>
                    </w:rPr>
                    <w:t xml:space="preserve">Сабақ тақырыбы:</w:t>
                  </w:r>
                  <w:r w:rsidDel="00000000" w:rsidR="00000000" w:rsidRPr="00000000">
                    <w:rPr>
                      <w:rFonts w:ascii="Times New Roman" w:cs="Times New Roman" w:eastAsia="Times New Roman" w:hAnsi="Times New Roman"/>
                      <w:sz w:val="24"/>
                      <w:szCs w:val="24"/>
                      <w:rtl w:val="0"/>
                    </w:rPr>
                    <w:t xml:space="preserve">Витаминдерге тән сапалық реакциялар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БӨЖ</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E">
                  <w:pPr>
                    <w:widowControl w:val="0"/>
                    <w:shd w:fill="ffffff" w:val="clear"/>
                    <w:tabs>
                      <w:tab w:val="left" w:leader="none" w:pos="331"/>
                    </w:tabs>
                    <w:spacing w:before="14" w:lineRule="auto"/>
                    <w:ind w:right="69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Витаминдердің тіршіліктегі маңызы, биологиялық қызметі. (Слайд дайындау)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1">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Дәріс №6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2">
                  <w:pPr>
                    <w:jc w:val="both"/>
                    <w:rPr>
                      <w:rFonts w:ascii="Times" w:cs="Times" w:eastAsia="Times" w:hAnsi="Times"/>
                    </w:rPr>
                  </w:pPr>
                  <w:r w:rsidDel="00000000" w:rsidR="00000000" w:rsidRPr="00000000">
                    <w:rPr>
                      <w:rFonts w:ascii="Times New Roman" w:cs="Times New Roman" w:eastAsia="Times New Roman" w:hAnsi="Times New Roman"/>
                      <w:i w:val="1"/>
                      <w:sz w:val="24"/>
                      <w:szCs w:val="24"/>
                      <w:rtl w:val="0"/>
                    </w:rPr>
                    <w:t xml:space="preserve">Сабақ тақырыбы:</w:t>
                  </w:r>
                  <w:r w:rsidDel="00000000" w:rsidR="00000000" w:rsidRPr="00000000">
                    <w:rPr>
                      <w:rFonts w:ascii="Times" w:cs="Times" w:eastAsia="Times" w:hAnsi="Times"/>
                      <w:rtl w:val="0"/>
                    </w:rPr>
                    <w:t xml:space="preserve">Нуклейн қышқылдары.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Практикалықсабақтар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Сабақ тақырыбы:</w:t>
                  </w:r>
                  <w:r w:rsidDel="00000000" w:rsidR="00000000" w:rsidRPr="00000000">
                    <w:rPr>
                      <w:rFonts w:ascii="Times" w:cs="Times" w:eastAsia="Times" w:hAnsi="Times"/>
                      <w:rtl w:val="0"/>
                    </w:rPr>
                    <w:t xml:space="preserve">Нуклейн қышқылдарының химиялық құрамы.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Зертханалық сабақтар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A">
                  <w:pPr>
                    <w:jc w:val="both"/>
                    <w:rPr>
                      <w:rFonts w:ascii="Times" w:cs="Times" w:eastAsia="Times" w:hAnsi="Times"/>
                    </w:rPr>
                  </w:pPr>
                  <w:r w:rsidDel="00000000" w:rsidR="00000000" w:rsidRPr="00000000">
                    <w:rPr>
                      <w:rFonts w:ascii="Times New Roman" w:cs="Times New Roman" w:eastAsia="Times New Roman" w:hAnsi="Times New Roman"/>
                      <w:i w:val="1"/>
                      <w:sz w:val="24"/>
                      <w:szCs w:val="24"/>
                      <w:rtl w:val="0"/>
                    </w:rPr>
                    <w:t xml:space="preserve">Сабақ тақырыбы:</w:t>
                  </w:r>
                  <w:r w:rsidDel="00000000" w:rsidR="00000000" w:rsidRPr="00000000">
                    <w:rPr>
                      <w:rFonts w:ascii="Times" w:cs="Times" w:eastAsia="Times" w:hAnsi="Times"/>
                      <w:rtl w:val="0"/>
                    </w:rPr>
                    <w:t xml:space="preserve">Нуклейн қышқылдарының негізігі қасиеттері.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БӨЖ</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widowControl w:val="0"/>
                    <w:shd w:fill="ffffff" w:val="clear"/>
                    <w:tabs>
                      <w:tab w:val="left" w:leader="none" w:pos="331"/>
                    </w:tabs>
                    <w:spacing w:before="14" w:lineRule="auto"/>
                    <w:ind w:right="69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ДНҚ және РНҚ-ң негізгі құрылысы мен маңыздылығы. (Слайд дайындау)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1">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Дәріс №7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2">
                  <w:pPr>
                    <w:jc w:val="both"/>
                    <w:rPr>
                      <w:rFonts w:ascii="Times" w:cs="Times" w:eastAsia="Times" w:hAnsi="Times"/>
                      <w:highlight w:val="yellow"/>
                    </w:rPr>
                  </w:pPr>
                  <w:r w:rsidDel="00000000" w:rsidR="00000000" w:rsidRPr="00000000">
                    <w:rPr>
                      <w:rFonts w:ascii="Times New Roman" w:cs="Times New Roman" w:eastAsia="Times New Roman" w:hAnsi="Times New Roman"/>
                      <w:i w:val="1"/>
                      <w:sz w:val="24"/>
                      <w:szCs w:val="24"/>
                      <w:rtl w:val="0"/>
                    </w:rPr>
                    <w:t xml:space="preserve">Сабақ тақырыбы:</w:t>
                  </w:r>
                  <w:r w:rsidDel="00000000" w:rsidR="00000000" w:rsidRPr="00000000">
                    <w:rPr>
                      <w:rFonts w:ascii="Times" w:cs="Times" w:eastAsia="Times" w:hAnsi="Times"/>
                      <w:rtl w:val="0"/>
                    </w:rPr>
                    <w:t xml:space="preserve"> Организмдегі энергия мен заттардың алмасуы туралы жалпы түсінік. Нуклейн қышқылдарының алмасуы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Практикалықсабақтар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Сабақ тақырыбы:</w:t>
                  </w:r>
                  <w:r w:rsidDel="00000000" w:rsidR="00000000" w:rsidRPr="00000000">
                    <w:rPr>
                      <w:rFonts w:ascii="Times" w:cs="Times" w:eastAsia="Times" w:hAnsi="Times"/>
                      <w:rtl w:val="0"/>
                    </w:rPr>
                    <w:t xml:space="preserve">Нуклейн қышқылдарының алмасуы.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Зертханалық сабақтар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A">
                  <w:pPr>
                    <w:jc w:val="both"/>
                    <w:rPr>
                      <w:rFonts w:ascii="Times" w:cs="Times" w:eastAsia="Times" w:hAnsi="Times"/>
                    </w:rPr>
                  </w:pPr>
                  <w:r w:rsidDel="00000000" w:rsidR="00000000" w:rsidRPr="00000000">
                    <w:rPr>
                      <w:rFonts w:ascii="Times New Roman" w:cs="Times New Roman" w:eastAsia="Times New Roman" w:hAnsi="Times New Roman"/>
                      <w:i w:val="1"/>
                      <w:sz w:val="24"/>
                      <w:szCs w:val="24"/>
                      <w:rtl w:val="0"/>
                    </w:rPr>
                    <w:t xml:space="preserve">Сабақ тақырыбы:</w:t>
                  </w:r>
                  <w:r w:rsidDel="00000000" w:rsidR="00000000" w:rsidRPr="00000000">
                    <w:rPr>
                      <w:rFonts w:ascii="Times" w:cs="Times" w:eastAsia="Times" w:hAnsi="Times"/>
                      <w:rtl w:val="0"/>
                    </w:rPr>
                    <w:t xml:space="preserve">Бауыр немесе көк бауырдан дезоксирибонуклеопротеидтерді бөліп алу.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БӨЖ</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E">
                  <w:pPr>
                    <w:widowControl w:val="0"/>
                    <w:shd w:fill="ffffff" w:val="clear"/>
                    <w:tabs>
                      <w:tab w:val="left" w:leader="none" w:pos="331"/>
                    </w:tabs>
                    <w:spacing w:before="14" w:lineRule="auto"/>
                    <w:ind w:right="69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Нуклеин қышқылдарының ашылу тарихы, биологиялық маңызы. (Слайд дайындау)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0">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1">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Дәріс №8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2">
                  <w:pPr>
                    <w:jc w:val="both"/>
                    <w:rPr>
                      <w:rFonts w:ascii="Times" w:cs="Times" w:eastAsia="Times" w:hAnsi="Times"/>
                      <w:sz w:val="24"/>
                      <w:szCs w:val="24"/>
                    </w:rPr>
                  </w:pPr>
                  <w:r w:rsidDel="00000000" w:rsidR="00000000" w:rsidRPr="00000000">
                    <w:rPr>
                      <w:rFonts w:ascii="Times New Roman" w:cs="Times New Roman" w:eastAsia="Times New Roman" w:hAnsi="Times New Roman"/>
                      <w:i w:val="1"/>
                      <w:sz w:val="24"/>
                      <w:szCs w:val="24"/>
                      <w:rtl w:val="0"/>
                    </w:rPr>
                    <w:t xml:space="preserve">Сабақ тақырыбы:</w:t>
                  </w:r>
                  <w:r w:rsidDel="00000000" w:rsidR="00000000" w:rsidRPr="00000000">
                    <w:rPr>
                      <w:rFonts w:ascii="Times" w:cs="Times" w:eastAsia="Times" w:hAnsi="Times"/>
                      <w:sz w:val="24"/>
                      <w:szCs w:val="24"/>
                      <w:rtl w:val="0"/>
                    </w:rPr>
                    <w:t xml:space="preserve">Ақуыздардың алмасуы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Практикалықсабақтар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Сабақ тақырыбы:</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Ақуыздардың организмде алмасуының химиялық сипаттамасы.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7">
                  <w:pPr>
                    <w:spacing w:after="0" w:line="240" w:lineRule="auto"/>
                    <w:ind w:right="176"/>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Зертханалықсабақтар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A">
                  <w:pPr>
                    <w:jc w:val="both"/>
                    <w:rPr>
                      <w:rFonts w:ascii="Times" w:cs="Times" w:eastAsia="Times" w:hAnsi="Times"/>
                      <w:sz w:val="24"/>
                      <w:szCs w:val="24"/>
                    </w:rPr>
                  </w:pPr>
                  <w:r w:rsidDel="00000000" w:rsidR="00000000" w:rsidRPr="00000000">
                    <w:rPr>
                      <w:rFonts w:ascii="Times New Roman" w:cs="Times New Roman" w:eastAsia="Times New Roman" w:hAnsi="Times New Roman"/>
                      <w:i w:val="1"/>
                      <w:sz w:val="24"/>
                      <w:szCs w:val="24"/>
                      <w:rtl w:val="0"/>
                    </w:rPr>
                    <w:t xml:space="preserve">Сабақ тақырыбы:</w:t>
                  </w:r>
                  <w:r w:rsidDel="00000000" w:rsidR="00000000" w:rsidRPr="00000000">
                    <w:rPr>
                      <w:rFonts w:ascii="Times" w:cs="Times" w:eastAsia="Times" w:hAnsi="Times"/>
                      <w:sz w:val="24"/>
                      <w:szCs w:val="24"/>
                      <w:rtl w:val="0"/>
                    </w:rPr>
                    <w:t xml:space="preserve">Белоктарды диализдеу (тазарту). Белоктардың изоэлектрлік нүктесін анықтау.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БӨЖ</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E">
                  <w:pPr>
                    <w:widowControl w:val="0"/>
                    <w:shd w:fill="ffffff" w:val="clear"/>
                    <w:tabs>
                      <w:tab w:val="left" w:leader="none" w:pos="331"/>
                    </w:tabs>
                    <w:spacing w:before="14" w:lineRule="auto"/>
                    <w:ind w:right="69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Ақуыздардың алмасуы (Слайд дайындау)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1">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Дәріс №9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2">
                  <w:pPr>
                    <w:jc w:val="both"/>
                    <w:rPr>
                      <w:rFonts w:ascii="Times" w:cs="Times" w:eastAsia="Times" w:hAnsi="Times"/>
                    </w:rPr>
                  </w:pPr>
                  <w:r w:rsidDel="00000000" w:rsidR="00000000" w:rsidRPr="00000000">
                    <w:rPr>
                      <w:rFonts w:ascii="Times New Roman" w:cs="Times New Roman" w:eastAsia="Times New Roman" w:hAnsi="Times New Roman"/>
                      <w:i w:val="1"/>
                      <w:sz w:val="24"/>
                      <w:szCs w:val="24"/>
                      <w:rtl w:val="0"/>
                    </w:rPr>
                    <w:t xml:space="preserve">Сабақ тақырыбы: </w:t>
                  </w:r>
                  <w:r w:rsidDel="00000000" w:rsidR="00000000" w:rsidRPr="00000000">
                    <w:rPr>
                      <w:rFonts w:ascii="Times" w:cs="Times" w:eastAsia="Times" w:hAnsi="Times"/>
                      <w:rtl w:val="0"/>
                    </w:rPr>
                    <w:t xml:space="preserve">Үшглицеридтердің (майлардың) алмасуы. (Липидтер)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Практикалықсабақтар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Сабақ тақырыбы:</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Майлардың физикалық және химиялық қасиеттері.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7">
                  <w:pPr>
                    <w:spacing w:after="0" w:line="240" w:lineRule="auto"/>
                    <w:ind w:right="176"/>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Зертханалық  сабақтар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A">
                  <w:pPr>
                    <w:jc w:val="both"/>
                    <w:rPr>
                      <w:rFonts w:ascii="Times" w:cs="Times" w:eastAsia="Times" w:hAnsi="Times"/>
                      <w:sz w:val="24"/>
                      <w:szCs w:val="24"/>
                    </w:rPr>
                  </w:pPr>
                  <w:r w:rsidDel="00000000" w:rsidR="00000000" w:rsidRPr="00000000">
                    <w:rPr>
                      <w:rFonts w:ascii="Times New Roman" w:cs="Times New Roman" w:eastAsia="Times New Roman" w:hAnsi="Times New Roman"/>
                      <w:i w:val="1"/>
                      <w:sz w:val="24"/>
                      <w:szCs w:val="24"/>
                      <w:rtl w:val="0"/>
                    </w:rPr>
                    <w:t xml:space="preserve">Сабақ тақырыбы: </w:t>
                  </w:r>
                  <w:r w:rsidDel="00000000" w:rsidR="00000000" w:rsidRPr="00000000">
                    <w:rPr>
                      <w:rFonts w:ascii="Times New Roman" w:cs="Times New Roman" w:eastAsia="Times New Roman" w:hAnsi="Times New Roman"/>
                      <w:sz w:val="24"/>
                      <w:szCs w:val="24"/>
                      <w:rtl w:val="0"/>
                    </w:rPr>
                    <w:t xml:space="preserve">Майлардың химиялық құрамына тән  реакциялар.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БӨЖ</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E">
                  <w:pPr>
                    <w:widowControl w:val="0"/>
                    <w:shd w:fill="ffffff" w:val="clear"/>
                    <w:tabs>
                      <w:tab w:val="left" w:leader="none" w:pos="331"/>
                    </w:tabs>
                    <w:spacing w:before="14" w:lineRule="auto"/>
                    <w:ind w:right="69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Липидтердің алмасуы. (Слайд дайындау)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1">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Дәріс №10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2">
                  <w:pPr>
                    <w:jc w:val="both"/>
                    <w:rPr>
                      <w:rFonts w:ascii="Times" w:cs="Times" w:eastAsia="Times" w:hAnsi="Times"/>
                    </w:rPr>
                  </w:pPr>
                  <w:r w:rsidDel="00000000" w:rsidR="00000000" w:rsidRPr="00000000">
                    <w:rPr>
                      <w:rFonts w:ascii="Times New Roman" w:cs="Times New Roman" w:eastAsia="Times New Roman" w:hAnsi="Times New Roman"/>
                      <w:i w:val="1"/>
                      <w:sz w:val="24"/>
                      <w:szCs w:val="24"/>
                      <w:rtl w:val="0"/>
                    </w:rPr>
                    <w:t xml:space="preserve">Сабақ тақырыбы: </w:t>
                  </w:r>
                  <w:r w:rsidDel="00000000" w:rsidR="00000000" w:rsidRPr="00000000">
                    <w:rPr>
                      <w:rFonts w:ascii="Times" w:cs="Times" w:eastAsia="Times" w:hAnsi="Times"/>
                      <w:rtl w:val="0"/>
                    </w:rPr>
                    <w:t xml:space="preserve">Көмірсулардың алмасуы.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Практикалықсабақтар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6">
                  <w:pPr>
                    <w:widowControl w:val="0"/>
                    <w:shd w:fill="ffffff" w:val="clear"/>
                    <w:tabs>
                      <w:tab w:val="left" w:leader="none" w:pos="331"/>
                    </w:tabs>
                    <w:spacing w:before="14" w:lineRule="auto"/>
                    <w:ind w:right="69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Сабақ тақырыбы:</w:t>
                  </w:r>
                  <w:r w:rsidDel="00000000" w:rsidR="00000000" w:rsidRPr="00000000">
                    <w:rPr>
                      <w:rFonts w:ascii="Times New Roman" w:cs="Times New Roman" w:eastAsia="Times New Roman" w:hAnsi="Times New Roman"/>
                      <w:sz w:val="24"/>
                      <w:szCs w:val="24"/>
                      <w:rtl w:val="0"/>
                    </w:rPr>
                    <w:t xml:space="preserve">Көмірсулар мен олардың алмасуы.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7">
                  <w:pPr>
                    <w:spacing w:after="0" w:line="240" w:lineRule="auto"/>
                    <w:ind w:right="176"/>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Зертханалық сабақтар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A">
                  <w:pPr>
                    <w:jc w:val="both"/>
                    <w:rPr>
                      <w:rFonts w:ascii="Times" w:cs="Times" w:eastAsia="Times" w:hAnsi="Times"/>
                      <w:sz w:val="24"/>
                      <w:szCs w:val="24"/>
                    </w:rPr>
                  </w:pPr>
                  <w:r w:rsidDel="00000000" w:rsidR="00000000" w:rsidRPr="00000000">
                    <w:rPr>
                      <w:rFonts w:ascii="Times New Roman" w:cs="Times New Roman" w:eastAsia="Times New Roman" w:hAnsi="Times New Roman"/>
                      <w:i w:val="1"/>
                      <w:sz w:val="24"/>
                      <w:szCs w:val="24"/>
                      <w:rtl w:val="0"/>
                    </w:rPr>
                    <w:t xml:space="preserve">Сабақ тақырыбы: </w:t>
                  </w:r>
                  <w:r w:rsidDel="00000000" w:rsidR="00000000" w:rsidRPr="00000000">
                    <w:rPr>
                      <w:rFonts w:ascii="Times" w:cs="Times" w:eastAsia="Times" w:hAnsi="Times"/>
                      <w:rtl w:val="0"/>
                    </w:rPr>
                    <w:t xml:space="preserve">Моносахаридтердің қасиеттері.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БӨЖ</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E">
                  <w:pPr>
                    <w:widowControl w:val="0"/>
                    <w:shd w:fill="ffffff" w:val="clear"/>
                    <w:tabs>
                      <w:tab w:val="left" w:leader="none" w:pos="331"/>
                    </w:tabs>
                    <w:spacing w:before="14" w:lineRule="auto"/>
                    <w:ind w:right="69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Көмірсулардың химиясы.   (Слайд дайындау)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1">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Дәріс №11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Сабақ тақырыбы: </w:t>
                  </w:r>
                  <w:r w:rsidDel="00000000" w:rsidR="00000000" w:rsidRPr="00000000">
                    <w:rPr>
                      <w:rFonts w:ascii="Times New Roman" w:cs="Times New Roman" w:eastAsia="Times New Roman" w:hAnsi="Times New Roman"/>
                      <w:sz w:val="24"/>
                      <w:szCs w:val="24"/>
                      <w:rtl w:val="0"/>
                    </w:rPr>
                    <w:t xml:space="preserve">Гормондар.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Практикалық  сабақтар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6">
                  <w:pPr>
                    <w:widowControl w:val="0"/>
                    <w:shd w:fill="ffffff" w:val="clear"/>
                    <w:tabs>
                      <w:tab w:val="left" w:leader="none" w:pos="331"/>
                    </w:tabs>
                    <w:spacing w:before="14" w:lineRule="auto"/>
                    <w:ind w:right="69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Сабақ тақырыбы: </w:t>
                  </w:r>
                  <w:r w:rsidDel="00000000" w:rsidR="00000000" w:rsidRPr="00000000">
                    <w:rPr>
                      <w:rFonts w:ascii="Times New Roman" w:cs="Times New Roman" w:eastAsia="Times New Roman" w:hAnsi="Times New Roman"/>
                      <w:sz w:val="24"/>
                      <w:szCs w:val="24"/>
                      <w:rtl w:val="0"/>
                    </w:rPr>
                    <w:t xml:space="preserve">Гипофиз гормондары. Гормондардың әсер ету механизмі.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7">
                  <w:pPr>
                    <w:spacing w:after="0" w:line="240" w:lineRule="auto"/>
                    <w:ind w:right="176"/>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Зертханалық  сабақтар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A">
                  <w:pPr>
                    <w:jc w:val="both"/>
                    <w:rPr>
                      <w:rFonts w:ascii="Times" w:cs="Times" w:eastAsia="Times" w:hAnsi="Times"/>
                      <w:sz w:val="24"/>
                      <w:szCs w:val="24"/>
                    </w:rPr>
                  </w:pPr>
                  <w:r w:rsidDel="00000000" w:rsidR="00000000" w:rsidRPr="00000000">
                    <w:rPr>
                      <w:rFonts w:ascii="Times New Roman" w:cs="Times New Roman" w:eastAsia="Times New Roman" w:hAnsi="Times New Roman"/>
                      <w:i w:val="1"/>
                      <w:sz w:val="24"/>
                      <w:szCs w:val="24"/>
                      <w:rtl w:val="0"/>
                    </w:rPr>
                    <w:t xml:space="preserve">Сабақ тақырыбы: </w:t>
                  </w:r>
                  <w:r w:rsidDel="00000000" w:rsidR="00000000" w:rsidRPr="00000000">
                    <w:rPr>
                      <w:rFonts w:ascii="Times New Roman" w:cs="Times New Roman" w:eastAsia="Times New Roman" w:hAnsi="Times New Roman"/>
                      <w:sz w:val="24"/>
                      <w:szCs w:val="24"/>
                      <w:rtl w:val="0"/>
                    </w:rPr>
                    <w:t xml:space="preserve">Гормондарға арналған сапалық реакциялар.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БӨЖ</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E">
                  <w:pPr>
                    <w:widowControl w:val="0"/>
                    <w:shd w:fill="ffffff" w:val="clear"/>
                    <w:tabs>
                      <w:tab w:val="left" w:leader="none" w:pos="331"/>
                    </w:tabs>
                    <w:spacing w:before="14" w:lineRule="auto"/>
                    <w:ind w:right="69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Гормондардың түрлері. Олардың қызметі. (Слайд дайындау)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1">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Дәріс №12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2">
                  <w:pPr>
                    <w:jc w:val="both"/>
                    <w:rPr>
                      <w:rFonts w:ascii="Times" w:cs="Times" w:eastAsia="Times" w:hAnsi="Times"/>
                    </w:rPr>
                  </w:pPr>
                  <w:r w:rsidDel="00000000" w:rsidR="00000000" w:rsidRPr="00000000">
                    <w:rPr>
                      <w:rFonts w:ascii="Times New Roman" w:cs="Times New Roman" w:eastAsia="Times New Roman" w:hAnsi="Times New Roman"/>
                      <w:i w:val="1"/>
                      <w:sz w:val="24"/>
                      <w:szCs w:val="24"/>
                      <w:rtl w:val="0"/>
                    </w:rPr>
                    <w:t xml:space="preserve">Сабақ тақырыбы: </w:t>
                  </w:r>
                  <w:r w:rsidDel="00000000" w:rsidR="00000000" w:rsidRPr="00000000">
                    <w:rPr>
                      <w:rFonts w:ascii="Times" w:cs="Times" w:eastAsia="Times" w:hAnsi="Times"/>
                      <w:rtl w:val="0"/>
                    </w:rPr>
                    <w:t xml:space="preserve">Белоктардың, нуклейн қышқылдарының, көмірсулардың және липидтердің алмасуы арасындағы байланыс.</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Практикалықсабақтар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6">
                  <w:pPr>
                    <w:tabs>
                      <w:tab w:val="left" w:leader="none" w:pos="180"/>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Сабақ тақырыбы:</w:t>
                  </w:r>
                  <w:r w:rsidDel="00000000" w:rsidR="00000000" w:rsidRPr="00000000">
                    <w:rPr>
                      <w:rFonts w:ascii="Times New Roman" w:cs="Times New Roman" w:eastAsia="Times New Roman" w:hAnsi="Times New Roman"/>
                      <w:sz w:val="24"/>
                      <w:szCs w:val="24"/>
                      <w:rtl w:val="0"/>
                    </w:rPr>
                    <w:t xml:space="preserve">Зат алмасудың өзара байланыстылығы және тіршілік процестерін реттеу.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7">
                  <w:pPr>
                    <w:spacing w:after="0" w:line="240" w:lineRule="auto"/>
                    <w:ind w:right="176"/>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1009"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Зертханалық сабақтар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A">
                  <w:pPr>
                    <w:jc w:val="both"/>
                    <w:rPr>
                      <w:rFonts w:ascii="Times" w:cs="Times" w:eastAsia="Times" w:hAnsi="Times"/>
                      <w:sz w:val="24"/>
                      <w:szCs w:val="24"/>
                    </w:rPr>
                  </w:pPr>
                  <w:r w:rsidDel="00000000" w:rsidR="00000000" w:rsidRPr="00000000">
                    <w:rPr>
                      <w:rFonts w:ascii="Times New Roman" w:cs="Times New Roman" w:eastAsia="Times New Roman" w:hAnsi="Times New Roman"/>
                      <w:i w:val="1"/>
                      <w:sz w:val="24"/>
                      <w:szCs w:val="24"/>
                      <w:rtl w:val="0"/>
                    </w:rPr>
                    <w:t xml:space="preserve">Сабақ тақырыбы: </w:t>
                  </w:r>
                  <w:r w:rsidDel="00000000" w:rsidR="00000000" w:rsidRPr="00000000">
                    <w:rPr>
                      <w:rFonts w:ascii="Times" w:cs="Times" w:eastAsia="Times" w:hAnsi="Times"/>
                      <w:rtl w:val="0"/>
                    </w:rPr>
                    <w:t xml:space="preserve">Белоктардың, нуклейн қышқылдарының, көмірсулардың және липидтердің алмасуы арасындағы байланыс.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БӨЖ</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E">
                  <w:pPr>
                    <w:widowControl w:val="0"/>
                    <w:shd w:fill="ffffff" w:val="clear"/>
                    <w:tabs>
                      <w:tab w:val="left" w:leader="none" w:pos="331"/>
                    </w:tabs>
                    <w:spacing w:after="0" w:lineRule="auto"/>
                    <w:jc w:val="both"/>
                    <w:rPr>
                      <w:rFonts w:ascii="Times New Roman" w:cs="Times New Roman" w:eastAsia="Times New Roman" w:hAnsi="Times New Roman"/>
                      <w:sz w:val="24"/>
                      <w:szCs w:val="24"/>
                    </w:rPr>
                  </w:pPr>
                  <w:r w:rsidDel="00000000" w:rsidR="00000000" w:rsidRPr="00000000">
                    <w:rPr>
                      <w:rFonts w:ascii="Times" w:cs="Times" w:eastAsia="Times" w:hAnsi="Times"/>
                      <w:rtl w:val="0"/>
                    </w:rPr>
                    <w:t xml:space="preserve">Белоктардың,нуклейн қышқылдарының, көмірсулардың және липидтердің алмасуы арасындағы байланыс.</w:t>
                  </w:r>
                  <w:r w:rsidDel="00000000" w:rsidR="00000000" w:rsidRPr="00000000">
                    <w:rPr>
                      <w:rFonts w:ascii="Times New Roman" w:cs="Times New Roman" w:eastAsia="Times New Roman" w:hAnsi="Times New Roman"/>
                      <w:sz w:val="24"/>
                      <w:szCs w:val="24"/>
                      <w:rtl w:val="0"/>
                    </w:rPr>
                    <w:t xml:space="preserve">(Слайд дайындау)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1">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Дәріс №13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2">
                  <w:pPr>
                    <w:jc w:val="both"/>
                    <w:rPr>
                      <w:rFonts w:ascii="Times" w:cs="Times" w:eastAsia="Times" w:hAnsi="Times"/>
                    </w:rPr>
                  </w:pPr>
                  <w:r w:rsidDel="00000000" w:rsidR="00000000" w:rsidRPr="00000000">
                    <w:rPr>
                      <w:rFonts w:ascii="Times New Roman" w:cs="Times New Roman" w:eastAsia="Times New Roman" w:hAnsi="Times New Roman"/>
                      <w:i w:val="1"/>
                      <w:sz w:val="24"/>
                      <w:szCs w:val="24"/>
                      <w:rtl w:val="0"/>
                    </w:rPr>
                    <w:t xml:space="preserve">Сабақ тақырыбы: </w:t>
                  </w:r>
                  <w:r w:rsidDel="00000000" w:rsidR="00000000" w:rsidRPr="00000000">
                    <w:rPr>
                      <w:rFonts w:ascii="Times" w:cs="Times" w:eastAsia="Times" w:hAnsi="Times"/>
                      <w:rtl w:val="0"/>
                    </w:rPr>
                    <w:t xml:space="preserve">Тіршілік процестерін реттеу</w:t>
                  </w:r>
                  <w:r w:rsidDel="00000000" w:rsidR="00000000" w:rsidRPr="00000000">
                    <w:rPr>
                      <w:rFonts w:ascii="Times New Roman" w:cs="Times New Roman" w:eastAsia="Times New Roman" w:hAnsi="Times New Roman"/>
                      <w:sz w:val="24"/>
                      <w:szCs w:val="24"/>
                      <w:rtl w:val="0"/>
                    </w:rPr>
                    <w:t xml:space="preserve">. Зат алмасуы.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Практикалықсабақтар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6">
                  <w:pPr>
                    <w:tabs>
                      <w:tab w:val="left" w:leader="none" w:pos="180"/>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Сабақ тақырыбы:</w:t>
                  </w:r>
                  <w:r w:rsidDel="00000000" w:rsidR="00000000" w:rsidRPr="00000000">
                    <w:rPr>
                      <w:rFonts w:ascii="Times New Roman" w:cs="Times New Roman" w:eastAsia="Times New Roman" w:hAnsi="Times New Roman"/>
                      <w:sz w:val="24"/>
                      <w:szCs w:val="24"/>
                      <w:rtl w:val="0"/>
                    </w:rPr>
                    <w:t xml:space="preserve">Организмдегі катаболизм және анаболизм жолдарыныңөзарабайланысы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7">
                  <w:pPr>
                    <w:spacing w:after="0" w:line="240" w:lineRule="auto"/>
                    <w:ind w:right="176"/>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Зертханалық сабақтар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Сабақ тақырыбы: </w:t>
                  </w:r>
                  <w:r w:rsidDel="00000000" w:rsidR="00000000" w:rsidRPr="00000000">
                    <w:rPr>
                      <w:rFonts w:ascii="Times New Roman" w:cs="Times New Roman" w:eastAsia="Times New Roman" w:hAnsi="Times New Roman"/>
                      <w:sz w:val="24"/>
                      <w:szCs w:val="24"/>
                      <w:rtl w:val="0"/>
                    </w:rPr>
                    <w:t xml:space="preserve">Организмдегі энергия және зат алмасу туралы жалпы түсінік. Анаболизм және катаболизм.Зат алмасу энергетикасы.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БӨЖ</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E">
                  <w:pPr>
                    <w:tabs>
                      <w:tab w:val="left" w:leader="none" w:pos="180"/>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Зат алмасудың өзара байланыстылығы және тіршілік процестерін реттеу. (Слайд дайындау)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1">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Дәріс №14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2">
                  <w:pPr>
                    <w:jc w:val="both"/>
                    <w:rPr>
                      <w:rFonts w:ascii="Times" w:cs="Times" w:eastAsia="Times" w:hAnsi="Times"/>
                    </w:rPr>
                  </w:pPr>
                  <w:r w:rsidDel="00000000" w:rsidR="00000000" w:rsidRPr="00000000">
                    <w:rPr>
                      <w:rFonts w:ascii="Times New Roman" w:cs="Times New Roman" w:eastAsia="Times New Roman" w:hAnsi="Times New Roman"/>
                      <w:i w:val="1"/>
                      <w:sz w:val="24"/>
                      <w:szCs w:val="24"/>
                      <w:rtl w:val="0"/>
                    </w:rPr>
                    <w:t xml:space="preserve">Сабақ тақырыбы: </w:t>
                  </w:r>
                  <w:r w:rsidDel="00000000" w:rsidR="00000000" w:rsidRPr="00000000">
                    <w:rPr>
                      <w:rFonts w:ascii="Times" w:cs="Times" w:eastAsia="Times" w:hAnsi="Times"/>
                      <w:rtl w:val="0"/>
                    </w:rPr>
                    <w:t xml:space="preserve">Биологиялық тотығу.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Практикалықсабақтар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6">
                  <w:pPr>
                    <w:tabs>
                      <w:tab w:val="left" w:leader="none" w:pos="180"/>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Сабақ тақырыбы:</w:t>
                  </w:r>
                  <w:r w:rsidDel="00000000" w:rsidR="00000000" w:rsidRPr="00000000">
                    <w:rPr>
                      <w:rFonts w:ascii="Times New Roman" w:cs="Times New Roman" w:eastAsia="Times New Roman" w:hAnsi="Times New Roman"/>
                      <w:sz w:val="24"/>
                      <w:szCs w:val="24"/>
                      <w:rtl w:val="0"/>
                    </w:rPr>
                    <w:t xml:space="preserve">Белок,көмірсу,липидтер алмасуыныің өзара байланысуы.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7">
                  <w:pPr>
                    <w:spacing w:after="0" w:line="240" w:lineRule="auto"/>
                    <w:ind w:right="176"/>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Зертханалық сабақтар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Сабақ тақырыбы: </w:t>
                  </w:r>
                  <w:r w:rsidDel="00000000" w:rsidR="00000000" w:rsidRPr="00000000">
                    <w:rPr>
                      <w:rFonts w:ascii="Times" w:cs="Times" w:eastAsia="Times" w:hAnsi="Times"/>
                      <w:rtl w:val="0"/>
                    </w:rPr>
                    <w:t xml:space="preserve">Липаза әсерінің кинетикасы.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БӨЖ</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E">
                  <w:pPr>
                    <w:tabs>
                      <w:tab w:val="left" w:leader="none" w:pos="180"/>
                    </w:tabs>
                    <w:rPr>
                      <w:rFonts w:ascii="Times New Roman" w:cs="Times New Roman" w:eastAsia="Times New Roman" w:hAnsi="Times New Roman"/>
                      <w:sz w:val="24"/>
                      <w:szCs w:val="24"/>
                    </w:rPr>
                  </w:pPr>
                  <w:r w:rsidDel="00000000" w:rsidR="00000000" w:rsidRPr="00000000">
                    <w:rPr>
                      <w:rFonts w:ascii="Times" w:cs="Times" w:eastAsia="Times" w:hAnsi="Times"/>
                      <w:rtl w:val="0"/>
                    </w:rPr>
                    <w:t xml:space="preserve">Биологиялық тотығу.</w:t>
                  </w:r>
                  <w:r w:rsidDel="00000000" w:rsidR="00000000" w:rsidRPr="00000000">
                    <w:rPr>
                      <w:rFonts w:ascii="Times New Roman" w:cs="Times New Roman" w:eastAsia="Times New Roman" w:hAnsi="Times New Roman"/>
                      <w:sz w:val="24"/>
                      <w:szCs w:val="24"/>
                      <w:rtl w:val="0"/>
                    </w:rPr>
                    <w:t xml:space="preserve">(Слайд дайындау)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1">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Дәріс №15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2">
                  <w:pPr>
                    <w:jc w:val="both"/>
                    <w:rPr>
                      <w:rFonts w:ascii="Times" w:cs="Times" w:eastAsia="Times" w:hAnsi="Times"/>
                    </w:rPr>
                  </w:pPr>
                  <w:r w:rsidDel="00000000" w:rsidR="00000000" w:rsidRPr="00000000">
                    <w:rPr>
                      <w:rFonts w:ascii="Times New Roman" w:cs="Times New Roman" w:eastAsia="Times New Roman" w:hAnsi="Times New Roman"/>
                      <w:i w:val="1"/>
                      <w:sz w:val="24"/>
                      <w:szCs w:val="24"/>
                      <w:rtl w:val="0"/>
                    </w:rPr>
                    <w:t xml:space="preserve">Сабақ тақырыбы: </w:t>
                  </w:r>
                  <w:r w:rsidDel="00000000" w:rsidR="00000000" w:rsidRPr="00000000">
                    <w:rPr>
                      <w:rFonts w:ascii="Times" w:cs="Times" w:eastAsia="Times" w:hAnsi="Times"/>
                      <w:rtl w:val="0"/>
                    </w:rPr>
                    <w:t xml:space="preserve">Биохимияның кванто – механикалық аспектісі.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Практикалықсабақтар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6">
                  <w:pPr>
                    <w:tabs>
                      <w:tab w:val="left" w:leader="none" w:pos="180"/>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Сабақ тақырыбы:</w:t>
                  </w:r>
                  <w:r w:rsidDel="00000000" w:rsidR="00000000" w:rsidRPr="00000000">
                    <w:rPr>
                      <w:rFonts w:ascii="Times New Roman" w:cs="Times New Roman" w:eastAsia="Times New Roman" w:hAnsi="Times New Roman"/>
                      <w:sz w:val="24"/>
                      <w:szCs w:val="24"/>
                      <w:rtl w:val="0"/>
                    </w:rPr>
                    <w:t xml:space="preserve">Тірі организмдегі минералды заттар.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7">
                  <w:pPr>
                    <w:spacing w:after="0" w:line="240" w:lineRule="auto"/>
                    <w:ind w:right="176"/>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Зертханалық сабақтар</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Сабақ тақырыбы: </w:t>
                  </w:r>
                  <w:r w:rsidDel="00000000" w:rsidR="00000000" w:rsidRPr="00000000">
                    <w:rPr>
                      <w:rFonts w:ascii="Times" w:cs="Times" w:eastAsia="Times" w:hAnsi="Times"/>
                      <w:rtl w:val="0"/>
                    </w:rPr>
                    <w:t xml:space="preserve">Биохимияның кванто – механикалық аспектісі.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БӨЖ</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E">
                  <w:pPr>
                    <w:tabs>
                      <w:tab w:val="left" w:leader="none" w:pos="180"/>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Биохимия курсын қорытындылау. (Эссежазу)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1">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3">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21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color w:val="000000"/>
                <w:sz w:val="28"/>
                <w:szCs w:val="28"/>
              </w:rPr>
            </w:pPr>
            <w:r w:rsidDel="00000000" w:rsidR="00000000" w:rsidRPr="00000000">
              <w:rPr>
                <w:rtl w:val="0"/>
              </w:rPr>
            </w:r>
          </w:p>
          <w:p w:rsidR="00000000" w:rsidDel="00000000" w:rsidP="00000000" w:rsidRDefault="00000000" w:rsidRPr="00000000" w14:paraId="0000021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color w:val="000000"/>
                <w:sz w:val="28"/>
                <w:szCs w:val="28"/>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216">
            <w:pPr>
              <w:pStyle w:val="Heading2"/>
              <w:rPr>
                <w:rFonts w:ascii="Times New Roman" w:cs="Times New Roman" w:eastAsia="Times New Roman" w:hAnsi="Times New Roman"/>
                <w:i w:val="1"/>
                <w:sz w:val="28"/>
                <w:szCs w:val="28"/>
              </w:rPr>
            </w:pPr>
            <w:bookmarkStart w:colFirst="0" w:colLast="0" w:name="_heading=h.2jxsxqh" w:id="17"/>
            <w:bookmarkEnd w:id="17"/>
            <w:r w:rsidDel="00000000" w:rsidR="00000000" w:rsidRPr="00000000">
              <w:rPr>
                <w:rFonts w:ascii="Times New Roman" w:cs="Times New Roman" w:eastAsia="Times New Roman" w:hAnsi="Times New Roman"/>
                <w:sz w:val="28"/>
                <w:szCs w:val="28"/>
                <w:rtl w:val="0"/>
              </w:rPr>
              <w:t xml:space="preserve">2.7. Іске асырудың балама әдістері</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1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Курстағы дәріс, практикалық және зертханалық жұмыстардың мазмұны қамтылған болатындай және сағат  көлемі сәйкес келетіндей курс меңгерілгенін растайтын құжат болса – пәннің жекелеген модульдері (тақырыптары) меңгерілді деп есептеуге болады (Coursera және т.б.).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218">
            <w:pPr>
              <w:pStyle w:val="Heading2"/>
              <w:rPr>
                <w:rFonts w:ascii="Times New Roman" w:cs="Times New Roman" w:eastAsia="Times New Roman" w:hAnsi="Times New Roman"/>
                <w:i w:val="1"/>
                <w:sz w:val="28"/>
                <w:szCs w:val="28"/>
              </w:rPr>
            </w:pPr>
            <w:bookmarkStart w:colFirst="0" w:colLast="0" w:name="_heading=h.z337ya" w:id="18"/>
            <w:bookmarkEnd w:id="18"/>
            <w:r w:rsidDel="00000000" w:rsidR="00000000" w:rsidRPr="00000000">
              <w:rPr>
                <w:rFonts w:ascii="Times New Roman" w:cs="Times New Roman" w:eastAsia="Times New Roman" w:hAnsi="Times New Roman"/>
                <w:sz w:val="28"/>
                <w:szCs w:val="28"/>
                <w:rtl w:val="0"/>
              </w:rPr>
              <w:t xml:space="preserve">2.8. Оқу тапсырмалары және студенттердің жұмыс жүктемесі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1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Дәріс материалы – 15 сағат</w:t>
            </w:r>
          </w:p>
          <w:p w:rsidR="00000000" w:rsidDel="00000000" w:rsidP="00000000" w:rsidRDefault="00000000" w:rsidRPr="00000000" w14:paraId="0000021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Практикалық жұмыстарды орындау – 15 сағат</w:t>
            </w:r>
          </w:p>
          <w:p w:rsidR="00000000" w:rsidDel="00000000" w:rsidP="00000000" w:rsidRDefault="00000000" w:rsidRPr="00000000" w14:paraId="0000021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Зертханалық жұмыстарды орындау – 15 сағат</w:t>
            </w:r>
          </w:p>
          <w:p w:rsidR="00000000" w:rsidDel="00000000" w:rsidP="00000000" w:rsidRDefault="00000000" w:rsidRPr="00000000" w14:paraId="0000021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Студенттің өзбеттік жұмыстарды орындауы – 90 сағат</w:t>
            </w:r>
          </w:p>
          <w:p w:rsidR="00000000" w:rsidDel="00000000" w:rsidP="00000000" w:rsidRDefault="00000000" w:rsidRPr="00000000" w14:paraId="0000021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Аралық бақылау тапсырмаларын орындау – 15 сағат</w:t>
            </w:r>
          </w:p>
          <w:p w:rsidR="00000000" w:rsidDel="00000000" w:rsidP="00000000" w:rsidRDefault="00000000" w:rsidRPr="00000000" w14:paraId="0000021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Барлығы – 150 сағат </w:t>
            </w:r>
          </w:p>
          <w:p w:rsidR="00000000" w:rsidDel="00000000" w:rsidP="00000000" w:rsidRDefault="00000000" w:rsidRPr="00000000" w14:paraId="0000021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tbl>
            <w:tblPr>
              <w:tblStyle w:val="Table8"/>
              <w:tblW w:w="993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76"/>
              <w:gridCol w:w="2126"/>
              <w:gridCol w:w="1276"/>
              <w:gridCol w:w="1985"/>
              <w:gridCol w:w="1134"/>
              <w:gridCol w:w="1134"/>
              <w:tblGridChange w:id="0">
                <w:tblGrid>
                  <w:gridCol w:w="2276"/>
                  <w:gridCol w:w="2126"/>
                  <w:gridCol w:w="1276"/>
                  <w:gridCol w:w="1985"/>
                  <w:gridCol w:w="1134"/>
                  <w:gridCol w:w="1134"/>
                </w:tblGrid>
              </w:tblGridChange>
            </w:tblGrid>
            <w:tr>
              <w:trPr>
                <w:cantSplit w:val="0"/>
                <w:tblHeader w:val="0"/>
              </w:trPr>
              <w:tc>
                <w:tcPr/>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Тақырыбы №</w:t>
                  </w:r>
                </w:p>
              </w:tc>
              <w:tc>
                <w:tcPr/>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Тапсырма</w:t>
                  </w:r>
                </w:p>
              </w:tc>
              <w:tc>
                <w:tcPr/>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Әдебиеттер</w:t>
                  </w:r>
                </w:p>
              </w:tc>
              <w:tc>
                <w:tcPr/>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Бақылау формасы</w:t>
                  </w:r>
                </w:p>
              </w:tc>
              <w:tc>
                <w:tcPr/>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Тапсыру мерзімі (апта)</w:t>
                  </w:r>
                </w:p>
              </w:tc>
              <w:tc>
                <w:tcPr/>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Макс.балл</w:t>
                  </w:r>
                </w:p>
              </w:tc>
            </w:tr>
            <w:tr>
              <w:trPr>
                <w:cantSplit w:val="0"/>
                <w:tblHeader w:val="0"/>
              </w:trPr>
              <w:tc>
                <w:tcPr/>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 Белоктардың амин қышқылды құрамы</w:t>
                  </w:r>
                </w:p>
              </w:tc>
              <w:tc>
                <w:tcPr/>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Материалдар жинақтау, анализдеу.</w:t>
                  </w:r>
                </w:p>
              </w:tc>
              <w:tc>
                <w:tcPr/>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1, 2, 3, 4</w:t>
                  </w:r>
                </w:p>
              </w:tc>
              <w:tc>
                <w:tcPr/>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Презентация</w:t>
                  </w:r>
                </w:p>
              </w:tc>
              <w:tc>
                <w:tcPr/>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1 - 3</w:t>
                  </w:r>
                </w:p>
              </w:tc>
              <w:tc>
                <w:tcPr/>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cantSplit w:val="0"/>
                <w:tblHeader w:val="0"/>
              </w:trPr>
              <w:tc>
                <w:tcPr/>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 Нуклеин қышқылдарының химиялық құрамы мен құрылымы</w:t>
                  </w:r>
                </w:p>
              </w:tc>
              <w:tc>
                <w:tcPr/>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Материалдар жинақтау, анализдеу.</w:t>
                  </w:r>
                </w:p>
              </w:tc>
              <w:tc>
                <w:tcPr/>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1, 2, 3, 4</w:t>
                  </w:r>
                </w:p>
              </w:tc>
              <w:tc>
                <w:tcPr/>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Презентация</w:t>
                  </w:r>
                </w:p>
              </w:tc>
              <w:tc>
                <w:tcPr/>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4 - 6</w:t>
                  </w:r>
                </w:p>
              </w:tc>
              <w:tc>
                <w:tcPr/>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cantSplit w:val="0"/>
                <w:tblHeader w:val="0"/>
              </w:trPr>
              <w:tc>
                <w:tcPr/>
                <w:p w:rsidR="00000000" w:rsidDel="00000000" w:rsidP="00000000" w:rsidRDefault="00000000" w:rsidRPr="00000000" w14:paraId="00000232">
                  <w:pPr>
                    <w:tabs>
                      <w:tab w:val="left" w:leader="none" w:pos="180"/>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Ферменттердің кластары мен класс тармақтарын анықтау</w:t>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Химия және биология пәндері бойынша критерийлік тапсырмалар құрастыру.</w:t>
                  </w:r>
                </w:p>
              </w:tc>
              <w:tc>
                <w:tcPr/>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1, 2, 3, 4</w:t>
                  </w:r>
                </w:p>
              </w:tc>
              <w:tc>
                <w:tcPr/>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Презентация</w:t>
                  </w:r>
                </w:p>
              </w:tc>
              <w:tc>
                <w:tcPr/>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7 - 9</w:t>
                  </w:r>
                </w:p>
              </w:tc>
              <w:tc>
                <w:tcPr/>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cantSplit w:val="0"/>
                <w:tblHeader w:val="0"/>
              </w:trPr>
              <w:tc>
                <w:tcPr/>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 Барлық пуринді және пиримидинді негіздердің ферментативтік дезаминдену реакцияларының теңдеуін жазу, реакциялардың соңғы өнімдері мен осы процесті катализдеуші ферменттерді атау</w:t>
                  </w:r>
                </w:p>
              </w:tc>
              <w:tc>
                <w:tcPr/>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Материалдар жинақтау, анализдеу.</w:t>
                  </w:r>
                </w:p>
              </w:tc>
              <w:tc>
                <w:tcPr/>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1, 2, 3, 4</w:t>
                  </w:r>
                </w:p>
              </w:tc>
              <w:tc>
                <w:tcPr/>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Презентация</w:t>
                  </w:r>
                </w:p>
              </w:tc>
              <w:tc>
                <w:tcPr/>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10 - 11</w:t>
                  </w:r>
                </w:p>
              </w:tc>
              <w:tc>
                <w:tcPr/>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cantSplit w:val="0"/>
                <w:tblHeader w:val="0"/>
              </w:trPr>
              <w:tc>
                <w:tcPr/>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 Белоктардың алмасуы. Аланин, лизин, тирозин, гистидин мен триптофанның декарбоксилденуі нәтижесінде қандай аминдер түзіледі. Олардың ағзадағы ролі.</w:t>
                  </w:r>
                </w:p>
              </w:tc>
              <w:tc>
                <w:tcPr/>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Материалдар жинақтау, анализдеу.</w:t>
                  </w:r>
                </w:p>
              </w:tc>
              <w:tc>
                <w:tcPr/>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1, 2, 3, 4</w:t>
                  </w:r>
                </w:p>
              </w:tc>
              <w:tc>
                <w:tcPr/>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Презентация</w:t>
                  </w:r>
                </w:p>
              </w:tc>
              <w:tc>
                <w:tcPr/>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12 - 13</w:t>
                  </w:r>
                </w:p>
              </w:tc>
              <w:tc>
                <w:tcPr/>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r>
              <w:trPr>
                <w:cantSplit w:val="0"/>
                <w:tblHeader w:val="0"/>
              </w:trPr>
              <w:tc>
                <w:tcPr/>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№6 Зат алмасудың өзара байланыстылығы және тіршілік процестерін реттеу. Белоктар мен нуклейн қышқылдары алмасуларының өзара байланысының нақтылы түрлері. Олардың мәнін ашыңыз.</w:t>
                  </w:r>
                </w:p>
              </w:tc>
              <w:tc>
                <w:tcPr/>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Материалдар жинақтау, анализдеу.</w:t>
                  </w:r>
                </w:p>
              </w:tc>
              <w:tc>
                <w:tcPr/>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1, 2, 3, 4</w:t>
                  </w:r>
                </w:p>
              </w:tc>
              <w:tc>
                <w:tcPr/>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Эссе</w:t>
                  </w:r>
                </w:p>
              </w:tc>
              <w:tc>
                <w:tcPr/>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14 - 15</w:t>
                  </w:r>
                </w:p>
              </w:tc>
              <w:tc>
                <w:tcPr/>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100</w:t>
                  </w:r>
                </w:p>
              </w:tc>
            </w:tr>
          </w:tbl>
          <w:p w:rsidR="00000000" w:rsidDel="00000000" w:rsidP="00000000" w:rsidRDefault="00000000" w:rsidRPr="00000000" w14:paraId="0000024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24C">
            <w:pPr>
              <w:pStyle w:val="Heading2"/>
              <w:rPr>
                <w:rFonts w:ascii="Times New Roman" w:cs="Times New Roman" w:eastAsia="Times New Roman" w:hAnsi="Times New Roman"/>
                <w:i w:val="1"/>
                <w:sz w:val="28"/>
                <w:szCs w:val="28"/>
              </w:rPr>
            </w:pPr>
            <w:bookmarkStart w:colFirst="0" w:colLast="0" w:name="_heading=h.3j2qqm3" w:id="19"/>
            <w:bookmarkEnd w:id="19"/>
            <w:r w:rsidDel="00000000" w:rsidR="00000000" w:rsidRPr="00000000">
              <w:rPr>
                <w:rFonts w:ascii="Times New Roman" w:cs="Times New Roman" w:eastAsia="Times New Roman" w:hAnsi="Times New Roman"/>
                <w:sz w:val="28"/>
                <w:szCs w:val="28"/>
                <w:rtl w:val="0"/>
              </w:rPr>
              <w:t xml:space="preserve">2.9. Білім берудің инклюзивті шарттарын қамтамасыз ету</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4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Биохимия курсын зaмaнaуи оқытуда ерекше білім қaжеттіліктері бaр бaлaлaрды қaлыпты білім кеңістігіне қосу мақсатында оқу үрдісі ұйымдастырылады.</w:t>
            </w:r>
          </w:p>
          <w:p w:rsidR="00000000" w:rsidDel="00000000" w:rsidP="00000000" w:rsidRDefault="00000000" w:rsidRPr="00000000" w14:paraId="0000024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Ортaның ерекше білім қaжеттіліктері бaр бaлaлaрдың түрлі іс-əрекеттер жaсaуынa ықпaл етуі. Ол үшін «aймaқтaрғa бөлу» қaғидaтын қолдaну қолaйлы. Шaртты түрде өзіндік іс-əрекеттерді орындaй aлaтын бaлaлaрғa түрлі міндеттерді шешуге негіз болaтын дидaктикaлық мaтериaлдaр, көрнекіліктер ұсынылaды; олaр қолжетімді болып орнaлaстырылaды. (жеке, топтық жұмыстар)</w:t>
            </w:r>
          </w:p>
          <w:p w:rsidR="00000000" w:rsidDel="00000000" w:rsidP="00000000" w:rsidRDefault="00000000" w:rsidRPr="00000000" w14:paraId="0000024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Жaйлылық жəне тұрaқтылық қaғидaсы. Ортa құрaушылaрының тұрaқтылығы, сенімділік пен қaмқорлық aхуaл. </w:t>
            </w:r>
          </w:p>
          <w:p w:rsidR="00000000" w:rsidDel="00000000" w:rsidP="00000000" w:rsidRDefault="00000000" w:rsidRPr="00000000" w14:paraId="0000025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 Әр бaлaның дaму ерекшеліктерін ескеру қaғидaсы. Инклюзивті кеңістікті жобaлaудa бaлaның психофизиологиялық дaму деңгейін, қызығушылықтaрын ескеру керек. Ортa бaлaның өзекті, жaқын aрaдaғы дaму aймaғын жəне өзіндік дaму қaжеттіліктерін қaмтуы тиіс. </w:t>
            </w:r>
          </w:p>
          <w:p w:rsidR="00000000" w:rsidDel="00000000" w:rsidP="00000000" w:rsidRDefault="00000000" w:rsidRPr="00000000" w14:paraId="0000025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 Коммуникaтивтік мүмкіндіктерді дaмыту. </w:t>
            </w:r>
          </w:p>
          <w:p w:rsidR="00000000" w:rsidDel="00000000" w:rsidP="00000000" w:rsidRDefault="00000000" w:rsidRPr="00000000" w14:paraId="0000025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 Тиімділік пен қолжетімділік қaғидaсы. Ашықтық.</w:t>
            </w:r>
          </w:p>
          <w:p w:rsidR="00000000" w:rsidDel="00000000" w:rsidP="00000000" w:rsidRDefault="00000000" w:rsidRPr="00000000" w14:paraId="0000025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 Зертханалық жұмыс кезінде қауіпсіздік техникасын сақтай отырып, жеңілдетілген жұмыстарды орындау. </w:t>
            </w:r>
          </w:p>
          <w:p w:rsidR="00000000" w:rsidDel="00000000" w:rsidP="00000000" w:rsidRDefault="00000000" w:rsidRPr="00000000" w14:paraId="0000025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 Курстың электрондық нұсқасын жасақтау.</w:t>
            </w:r>
          </w:p>
          <w:p w:rsidR="00000000" w:rsidDel="00000000" w:rsidP="00000000" w:rsidRDefault="00000000" w:rsidRPr="00000000" w14:paraId="0000025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i w:val="1"/>
                <w:color w:val="000000"/>
                <w:sz w:val="28"/>
                <w:szCs w:val="28"/>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256">
            <w:pPr>
              <w:pStyle w:val="Heading2"/>
              <w:rPr>
                <w:rFonts w:ascii="Times New Roman" w:cs="Times New Roman" w:eastAsia="Times New Roman" w:hAnsi="Times New Roman"/>
                <w:i w:val="1"/>
                <w:sz w:val="28"/>
                <w:szCs w:val="28"/>
              </w:rPr>
            </w:pPr>
            <w:bookmarkStart w:colFirst="0" w:colLast="0" w:name="_heading=h.1y810tw" w:id="20"/>
            <w:bookmarkEnd w:id="20"/>
            <w:r w:rsidDel="00000000" w:rsidR="00000000" w:rsidRPr="00000000">
              <w:rPr>
                <w:rFonts w:ascii="Times New Roman" w:cs="Times New Roman" w:eastAsia="Times New Roman" w:hAnsi="Times New Roman"/>
                <w:sz w:val="28"/>
                <w:szCs w:val="28"/>
                <w:rtl w:val="0"/>
              </w:rPr>
              <w:t xml:space="preserve">2.10. Әлемдегі жұмыс өзектілігі – Пәннің болашақ мамандықпен байланысы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Биохимиктер еңбек нарығында үлкен сұранысқа ие. Олар білім беру саласында және ғылыми зертханаларда еңбек ете алады.</w:t>
            </w:r>
          </w:p>
          <w:p w:rsidR="00000000" w:rsidDel="00000000" w:rsidP="00000000" w:rsidRDefault="00000000" w:rsidRPr="00000000" w14:paraId="0000025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Зерттеу және талдау:</w:t>
            </w:r>
            <w:r w:rsidDel="00000000" w:rsidR="00000000" w:rsidRPr="00000000">
              <w:rPr>
                <w:rFonts w:ascii="Times New Roman" w:cs="Times New Roman" w:eastAsia="Times New Roman" w:hAnsi="Times New Roman"/>
                <w:color w:val="000000"/>
                <w:sz w:val="28"/>
                <w:szCs w:val="28"/>
                <w:rtl w:val="0"/>
              </w:rPr>
              <w:t xml:space="preserve"> Биохимиктер тірі организмдердегі химиялық процестерді зерттейді. Олар құрылымы мен қызметін түсіну үшін белоктар, нуклеин қышқылдары, көмірсулар және майлар сияқты биомолекулаларды талдайды.</w:t>
            </w:r>
          </w:p>
          <w:p w:rsidR="00000000" w:rsidDel="00000000" w:rsidP="00000000" w:rsidRDefault="00000000" w:rsidRPr="00000000" w14:paraId="0000025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Ферменттерді зерттеу:</w:t>
            </w:r>
            <w:r w:rsidDel="00000000" w:rsidR="00000000" w:rsidRPr="00000000">
              <w:rPr>
                <w:rFonts w:ascii="Times New Roman" w:cs="Times New Roman" w:eastAsia="Times New Roman" w:hAnsi="Times New Roman"/>
                <w:color w:val="000000"/>
                <w:sz w:val="28"/>
                <w:szCs w:val="28"/>
                <w:rtl w:val="0"/>
              </w:rPr>
              <w:t xml:space="preserve"> биохимиктер ферменттерді зерттейді - организмдегі химиялық реакцияларға қатысатын ақуыз катализаторлары. Олар ферменттердің әсер ету механизмдерін және олардың зат алмасуға әсерін талдайды.</w:t>
            </w:r>
          </w:p>
          <w:p w:rsidR="00000000" w:rsidDel="00000000" w:rsidP="00000000" w:rsidRDefault="00000000" w:rsidRPr="00000000" w14:paraId="0000025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Генетикалық ақпаратты зерттеу:</w:t>
            </w:r>
            <w:r w:rsidDel="00000000" w:rsidR="00000000" w:rsidRPr="00000000">
              <w:rPr>
                <w:rFonts w:ascii="Times New Roman" w:cs="Times New Roman" w:eastAsia="Times New Roman" w:hAnsi="Times New Roman"/>
                <w:color w:val="000000"/>
                <w:sz w:val="28"/>
                <w:szCs w:val="28"/>
                <w:rtl w:val="0"/>
              </w:rPr>
              <w:t xml:space="preserve"> Биохимиктер гендердің құрылымы мен қызметін, олардың өзара әрекеттесуін және биохимиялық процестерге әсерін зерттейді. Олар генетикалық мутацияларды анықтау үшін ДНҚ мен РНҚ-ны талдай алады.</w:t>
            </w:r>
          </w:p>
          <w:p w:rsidR="00000000" w:rsidDel="00000000" w:rsidP="00000000" w:rsidRDefault="00000000" w:rsidRPr="00000000" w14:paraId="0000025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Метаболизмді зерттеу:</w:t>
            </w:r>
            <w:r w:rsidDel="00000000" w:rsidR="00000000" w:rsidRPr="00000000">
              <w:rPr>
                <w:rFonts w:ascii="Times New Roman" w:cs="Times New Roman" w:eastAsia="Times New Roman" w:hAnsi="Times New Roman"/>
                <w:color w:val="000000"/>
                <w:sz w:val="28"/>
                <w:szCs w:val="28"/>
                <w:rtl w:val="0"/>
              </w:rPr>
              <w:t xml:space="preserve"> биохимиктер зат алмасу жолдарын – организмде болатын химиялық реакциялардың ретін зерттейді. Олар ағзаның энергияны қалай алатынын, қоректік заттарды өңдейтінін және қалдықтарды қалай шығаратынын зерттейді.</w:t>
            </w:r>
          </w:p>
          <w:p w:rsidR="00000000" w:rsidDel="00000000" w:rsidP="00000000" w:rsidRDefault="00000000" w:rsidRPr="00000000" w14:paraId="0000025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Биоинформатика:</w:t>
            </w:r>
            <w:r w:rsidDel="00000000" w:rsidR="00000000" w:rsidRPr="00000000">
              <w:rPr>
                <w:rFonts w:ascii="Times New Roman" w:cs="Times New Roman" w:eastAsia="Times New Roman" w:hAnsi="Times New Roman"/>
                <w:color w:val="000000"/>
                <w:sz w:val="28"/>
                <w:szCs w:val="28"/>
                <w:rtl w:val="0"/>
              </w:rPr>
              <w:t xml:space="preserve"> Қазіргі биохимия деректерді талдау мен биоинформатиканы кеңінен пайдаланады. Биохимиктер арнайы бағдарламалар мен құралдарды пайдалана отырып, геномдық және протеомдық деректердің үлкен көлемімен жұмыс істей алады.</w:t>
            </w:r>
          </w:p>
          <w:p w:rsidR="00000000" w:rsidDel="00000000" w:rsidP="00000000" w:rsidRDefault="00000000" w:rsidRPr="00000000" w14:paraId="0000025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Оқыту және зерттеу:</w:t>
            </w:r>
            <w:r w:rsidDel="00000000" w:rsidR="00000000" w:rsidRPr="00000000">
              <w:rPr>
                <w:rFonts w:ascii="Times New Roman" w:cs="Times New Roman" w:eastAsia="Times New Roman" w:hAnsi="Times New Roman"/>
                <w:color w:val="000000"/>
                <w:sz w:val="28"/>
                <w:szCs w:val="28"/>
                <w:rtl w:val="0"/>
              </w:rPr>
              <w:t xml:space="preserve"> Биохимиктер білім беру орталықтарында сабақ бере алады және ғылыми-зерттеу қызметімен айналыса алады, өз зерттеулерін жариялайды және биохимия саласындағы ғылыми білімнің дамуына үлес қоса алады.</w:t>
            </w:r>
          </w:p>
          <w:p w:rsidR="00000000" w:rsidDel="00000000" w:rsidP="00000000" w:rsidRDefault="00000000" w:rsidRPr="00000000" w14:paraId="0000025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i w:val="1"/>
                <w:color w:val="000000"/>
                <w:sz w:val="28"/>
                <w:szCs w:val="28"/>
              </w:rPr>
            </w:pPr>
            <w:r w:rsidDel="00000000" w:rsidR="00000000" w:rsidRPr="00000000">
              <w:rPr>
                <w:rtl w:val="0"/>
              </w:rPr>
            </w:r>
          </w:p>
        </w:tc>
      </w:tr>
    </w:tbl>
    <w:p w:rsidR="00000000" w:rsidDel="00000000" w:rsidP="00000000" w:rsidRDefault="00000000" w:rsidRPr="00000000" w14:paraId="0000025F">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0">
      <w:pPr>
        <w:pStyle w:val="Heading1"/>
        <w:spacing w:before="0" w:line="240" w:lineRule="auto"/>
        <w:rPr>
          <w:rFonts w:ascii="Times New Roman" w:cs="Times New Roman" w:eastAsia="Times New Roman" w:hAnsi="Times New Roman"/>
          <w:b w:val="1"/>
          <w:sz w:val="28"/>
          <w:szCs w:val="28"/>
        </w:rPr>
      </w:pPr>
      <w:bookmarkStart w:colFirst="0" w:colLast="0" w:name="_heading=h.4i7ojhp" w:id="21"/>
      <w:bookmarkEnd w:id="21"/>
      <w:r w:rsidDel="00000000" w:rsidR="00000000" w:rsidRPr="00000000">
        <w:rPr>
          <w:rFonts w:ascii="Times New Roman" w:cs="Times New Roman" w:eastAsia="Times New Roman" w:hAnsi="Times New Roman"/>
          <w:b w:val="1"/>
          <w:sz w:val="28"/>
          <w:szCs w:val="28"/>
          <w:rtl w:val="0"/>
        </w:rPr>
        <w:t xml:space="preserve">3. Өтпелі тақырыптар және пәнаралық байланыстар </w:t>
      </w:r>
    </w:p>
    <w:p w:rsidR="00000000" w:rsidDel="00000000" w:rsidP="00000000" w:rsidRDefault="00000000" w:rsidRPr="00000000" w14:paraId="00000261">
      <w:pPr>
        <w:spacing w:after="0" w:lineRule="auto"/>
        <w:rPr/>
      </w:pPr>
      <w:r w:rsidDel="00000000" w:rsidR="00000000" w:rsidRPr="00000000">
        <w:rPr>
          <w:rtl w:val="0"/>
        </w:rPr>
      </w:r>
    </w:p>
    <w:tbl>
      <w:tblPr>
        <w:tblStyle w:val="Table9"/>
        <w:tblW w:w="9140.0" w:type="dxa"/>
        <w:jc w:val="left"/>
        <w:tblLayout w:type="fixed"/>
        <w:tblLook w:val="0400"/>
      </w:tblPr>
      <w:tblGrid>
        <w:gridCol w:w="9140"/>
        <w:tblGridChange w:id="0">
          <w:tblGrid>
            <w:gridCol w:w="914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262">
            <w:pPr>
              <w:pStyle w:val="Heading2"/>
              <w:spacing w:after="240" w:lineRule="auto"/>
              <w:rPr>
                <w:rFonts w:ascii="Times New Roman" w:cs="Times New Roman" w:eastAsia="Times New Roman" w:hAnsi="Times New Roman"/>
                <w:color w:val="000000"/>
              </w:rPr>
            </w:pPr>
            <w:bookmarkStart w:colFirst="0" w:colLast="0" w:name="_heading=h.2xcytpi" w:id="22"/>
            <w:bookmarkEnd w:id="22"/>
            <w:r w:rsidDel="00000000" w:rsidR="00000000" w:rsidRPr="00000000">
              <w:rPr>
                <w:rFonts w:ascii="Times New Roman" w:cs="Times New Roman" w:eastAsia="Times New Roman" w:hAnsi="Times New Roman"/>
                <w:sz w:val="28"/>
                <w:szCs w:val="28"/>
                <w:rtl w:val="0"/>
              </w:rPr>
              <w:t xml:space="preserve">3.1. Оқу бағдарламасының өтпелі тақырыптарын іске асыру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Қонақ дәріс (шетелдік лектор) - интернационализация</w:t>
            </w:r>
          </w:p>
          <w:p w:rsidR="00000000" w:rsidDel="00000000" w:rsidP="00000000" w:rsidRDefault="00000000" w:rsidRPr="00000000" w14:paraId="0000026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Мақала жазып, конференцияға (халықаралык) қатысу- интернационализация, ғылыми ізденіс. </w:t>
            </w:r>
          </w:p>
          <w:p w:rsidR="00000000" w:rsidDel="00000000" w:rsidP="00000000" w:rsidRDefault="00000000" w:rsidRPr="00000000" w14:paraId="0000026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Топтық жоба  - басқарушылық дағды, үйлестірушілік дағды </w:t>
            </w:r>
            <w:r w:rsidDel="00000000" w:rsidR="00000000" w:rsidRPr="00000000">
              <w:rPr>
                <w:rtl w:val="0"/>
              </w:rPr>
            </w:r>
          </w:p>
          <w:p w:rsidR="00000000" w:rsidDel="00000000" w:rsidP="00000000" w:rsidRDefault="00000000" w:rsidRPr="00000000" w14:paraId="0000026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Проблемаға негізделген оқыту – өзгерістерді басқару</w:t>
            </w:r>
          </w:p>
          <w:p w:rsidR="00000000" w:rsidDel="00000000" w:rsidP="00000000" w:rsidRDefault="00000000" w:rsidRPr="00000000" w14:paraId="0000026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Chemdraw, Phet Colorado, Java lab платформаларын қолдану – IT құзыреттілік</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268">
            <w:pPr>
              <w:pStyle w:val="Heading2"/>
              <w:spacing w:after="240" w:lineRule="auto"/>
              <w:rPr>
                <w:rFonts w:ascii="Times New Roman" w:cs="Times New Roman" w:eastAsia="Times New Roman" w:hAnsi="Times New Roman"/>
                <w:b w:val="1"/>
                <w:color w:val="000000"/>
              </w:rPr>
            </w:pPr>
            <w:bookmarkStart w:colFirst="0" w:colLast="0" w:name="_heading=h.1ci93xb" w:id="23"/>
            <w:bookmarkEnd w:id="23"/>
            <w:r w:rsidDel="00000000" w:rsidR="00000000" w:rsidRPr="00000000">
              <w:rPr>
                <w:rFonts w:ascii="Times New Roman" w:cs="Times New Roman" w:eastAsia="Times New Roman" w:hAnsi="Times New Roman"/>
                <w:sz w:val="28"/>
                <w:szCs w:val="28"/>
                <w:rtl w:val="0"/>
              </w:rPr>
              <w:t xml:space="preserve">3.2. Пәнаралық байланыстар</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Биохимия пәні органикалық химия,цитология және адам физиологиясы пәндерімен байланысты оқытылады.</w:t>
            </w:r>
          </w:p>
          <w:p w:rsidR="00000000" w:rsidDel="00000000" w:rsidP="00000000" w:rsidRDefault="00000000" w:rsidRPr="00000000" w14:paraId="0000026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STEM және CLIL  технологияларын қолдана отырып, студенттердің биохимияға қызығушылығын арттыруға болады. Биохимия сабақтарында STEM технологияларын қолдану үшін нақты жағдайларда туындайтын және оларды шешуге деген құштарлықты тудыратын мәселелер болуы қажет. Шешу әдістерін таңдау, білімді, қабілеттерді, дағдыларды бір оқу пәнінен екіншісіне беру және пайдалану, әртүрлі пәндерден фактілерді тану және қолдану маңызды.</w:t>
            </w:r>
          </w:p>
          <w:p w:rsidR="00000000" w:rsidDel="00000000" w:rsidP="00000000" w:rsidRDefault="00000000" w:rsidRPr="00000000" w14:paraId="0000026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Биохимия пәні бойынша біліктілік курстарына қатысу.</w:t>
            </w:r>
          </w:p>
          <w:p w:rsidR="00000000" w:rsidDel="00000000" w:rsidP="00000000" w:rsidRDefault="00000000" w:rsidRPr="00000000" w14:paraId="0000026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sz w:val="28"/>
                <w:szCs w:val="28"/>
              </w:rPr>
            </w:pPr>
            <w:r w:rsidDel="00000000" w:rsidR="00000000" w:rsidRPr="00000000">
              <w:rPr>
                <w:rtl w:val="0"/>
              </w:rPr>
            </w:r>
          </w:p>
        </w:tc>
      </w:tr>
    </w:tbl>
    <w:p w:rsidR="00000000" w:rsidDel="00000000" w:rsidP="00000000" w:rsidRDefault="00000000" w:rsidRPr="00000000" w14:paraId="0000026D">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E">
      <w:pPr>
        <w:pStyle w:val="Heading1"/>
        <w:spacing w:before="0" w:line="240" w:lineRule="auto"/>
        <w:rPr>
          <w:rFonts w:ascii="Times New Roman" w:cs="Times New Roman" w:eastAsia="Times New Roman" w:hAnsi="Times New Roman"/>
          <w:b w:val="1"/>
          <w:sz w:val="28"/>
          <w:szCs w:val="28"/>
        </w:rPr>
      </w:pPr>
      <w:bookmarkStart w:colFirst="0" w:colLast="0" w:name="_heading=h.3whwml4" w:id="24"/>
      <w:bookmarkEnd w:id="24"/>
      <w:r w:rsidDel="00000000" w:rsidR="00000000" w:rsidRPr="00000000">
        <w:rPr>
          <w:rFonts w:ascii="Times New Roman" w:cs="Times New Roman" w:eastAsia="Times New Roman" w:hAnsi="Times New Roman"/>
          <w:b w:val="1"/>
          <w:sz w:val="28"/>
          <w:szCs w:val="28"/>
          <w:rtl w:val="0"/>
        </w:rPr>
        <w:t xml:space="preserve">4. Әдебиет және ресурстар</w:t>
      </w:r>
    </w:p>
    <w:tbl>
      <w:tblPr>
        <w:tblStyle w:val="Table10"/>
        <w:tblW w:w="9140.0" w:type="dxa"/>
        <w:jc w:val="left"/>
        <w:tblLayout w:type="fixed"/>
        <w:tblLook w:val="0400"/>
      </w:tblPr>
      <w:tblGrid>
        <w:gridCol w:w="9140"/>
        <w:tblGridChange w:id="0">
          <w:tblGrid>
            <w:gridCol w:w="914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26F">
            <w:pPr>
              <w:pStyle w:val="Heading2"/>
              <w:spacing w:after="240" w:lineRule="auto"/>
              <w:rPr>
                <w:rFonts w:ascii="Times New Roman" w:cs="Times New Roman" w:eastAsia="Times New Roman" w:hAnsi="Times New Roman"/>
                <w:color w:val="000000"/>
              </w:rPr>
            </w:pPr>
            <w:bookmarkStart w:colFirst="0" w:colLast="0" w:name="_heading=h.2bn6wsx" w:id="25"/>
            <w:bookmarkEnd w:id="25"/>
            <w:r w:rsidDel="00000000" w:rsidR="00000000" w:rsidRPr="00000000">
              <w:rPr>
                <w:rFonts w:ascii="Times New Roman" w:cs="Times New Roman" w:eastAsia="Times New Roman" w:hAnsi="Times New Roman"/>
                <w:sz w:val="28"/>
                <w:szCs w:val="28"/>
                <w:rtl w:val="0"/>
              </w:rPr>
              <w:t xml:space="preserve">4.1. Міндетті көрсеткіштер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0">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tab/>
              <w:t xml:space="preserve">Авдеева, Л.В. Биохимия: Учебник / Л.В. Авдеева, Т.Л. Алейникова, Л.Е. Андрианова . - М.: ГЭОТАР-МЕД, 2013. - 768 c.</w:t>
            </w:r>
          </w:p>
          <w:p w:rsidR="00000000" w:rsidDel="00000000" w:rsidP="00000000" w:rsidRDefault="00000000" w:rsidRPr="00000000" w14:paraId="00000271">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tab/>
              <w:t xml:space="preserve">Гидранович, В.И. Биохимия: Учебное пособие / В.И. Гидранович, А.В. Гидранович. - Мн.: ТетраСистемс, 2012. - 528 c.</w:t>
            </w:r>
          </w:p>
          <w:p w:rsidR="00000000" w:rsidDel="00000000" w:rsidP="00000000" w:rsidRDefault="00000000" w:rsidRPr="00000000" w14:paraId="00000272">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tab/>
              <w:t xml:space="preserve">Димитриев, А.Д. Биохимия: Учебное пособие / А.Д. Димитриев, Е.Д. Амбросьева. - М.: Дашков и К, 2013. - 168 c.</w:t>
            </w:r>
          </w:p>
          <w:p w:rsidR="00000000" w:rsidDel="00000000" w:rsidP="00000000" w:rsidRDefault="00000000" w:rsidRPr="00000000" w14:paraId="00000273">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tab/>
              <w:t xml:space="preserve">Кольман, Я. Наглядная биохимия / Я. Кольман. - М.: Бином. Лаборатория знаний, 2011. - 469 c.</w:t>
            </w:r>
          </w:p>
          <w:p w:rsidR="00000000" w:rsidDel="00000000" w:rsidP="00000000" w:rsidRDefault="00000000" w:rsidRPr="00000000" w14:paraId="00000274">
            <w:pPr>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 </w:t>
            </w:r>
            <w:r w:rsidDel="00000000" w:rsidR="00000000" w:rsidRPr="00000000">
              <w:rPr>
                <w:rFonts w:ascii="Times New Roman" w:cs="Times New Roman" w:eastAsia="Times New Roman" w:hAnsi="Times New Roman"/>
                <w:color w:val="000000"/>
                <w:rtl w:val="0"/>
              </w:rPr>
              <w:t xml:space="preserve">chrome-extension://efaidnbmnnnibpcajpcglclefindmkaj/http://library.atu.kz/files/126386.pdf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275">
            <w:pPr>
              <w:pStyle w:val="Heading2"/>
              <w:spacing w:after="240" w:lineRule="auto"/>
              <w:rPr>
                <w:rFonts w:ascii="Times New Roman" w:cs="Times New Roman" w:eastAsia="Times New Roman" w:hAnsi="Times New Roman"/>
                <w:b w:val="1"/>
                <w:color w:val="000000"/>
              </w:rPr>
            </w:pPr>
            <w:bookmarkStart w:colFirst="0" w:colLast="0" w:name="_heading=h.qsh70q" w:id="26"/>
            <w:bookmarkEnd w:id="26"/>
            <w:r w:rsidDel="00000000" w:rsidR="00000000" w:rsidRPr="00000000">
              <w:rPr>
                <w:rFonts w:ascii="Times New Roman" w:cs="Times New Roman" w:eastAsia="Times New Roman" w:hAnsi="Times New Roman"/>
                <w:sz w:val="28"/>
                <w:szCs w:val="28"/>
                <w:rtl w:val="0"/>
              </w:rPr>
              <w:t xml:space="preserve">4.2. Қосымша көрсеткіштер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tab/>
              <w:t xml:space="preserve">Комов, В.П. Биохимия: Учебник / В.П. Комов, В.Н. Шведова. - Люберцы: Юрайт, 2015. - 640 c</w:t>
            </w:r>
          </w:p>
          <w:p w:rsidR="00000000" w:rsidDel="00000000" w:rsidP="00000000" w:rsidRDefault="00000000" w:rsidRPr="00000000" w14:paraId="0000027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tab/>
              <w:t xml:space="preserve">Чиркин, А.А. Биохимия:учебное руководство / А.А. Чиркин. - Витебск: 2010. - 624 c.</w:t>
            </w:r>
          </w:p>
          <w:p w:rsidR="00000000" w:rsidDel="00000000" w:rsidP="00000000" w:rsidRDefault="00000000" w:rsidRPr="00000000" w14:paraId="0000027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tab/>
              <w:t xml:space="preserve">Яржомбек, А.А. Биохимия сырья водного происхождения / А.А. Яржомбек, Л.С. Байдалинова. - М.: МОРКНИГА, 2011. - 506 c.</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279">
            <w:pPr>
              <w:pStyle w:val="Heading2"/>
              <w:spacing w:after="240" w:lineRule="auto"/>
              <w:rPr>
                <w:rFonts w:ascii="Times New Roman" w:cs="Times New Roman" w:eastAsia="Times New Roman" w:hAnsi="Times New Roman"/>
                <w:i w:val="1"/>
                <w:color w:val="000000"/>
              </w:rPr>
            </w:pPr>
            <w:bookmarkStart w:colFirst="0" w:colLast="0" w:name="_heading=h.3as4poj" w:id="27"/>
            <w:bookmarkEnd w:id="27"/>
            <w:r w:rsidDel="00000000" w:rsidR="00000000" w:rsidRPr="00000000">
              <w:rPr>
                <w:rFonts w:ascii="Times New Roman" w:cs="Times New Roman" w:eastAsia="Times New Roman" w:hAnsi="Times New Roman"/>
                <w:sz w:val="28"/>
                <w:szCs w:val="28"/>
                <w:rtl w:val="0"/>
              </w:rPr>
              <w:t xml:space="preserve">4.3. Басқа ресурстар</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7A">
            <w:pPr>
              <w:jc w:val="both"/>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i w:val="1"/>
                <w:color w:val="000000"/>
                <w:rtl w:val="0"/>
              </w:rPr>
              <w:t xml:space="preserve">chrome-extension://efaidnbmnnnibpcajpcglclefindmkaj/https://glavkniga.su/filecont/49864.pdf]</w:t>
            </w:r>
          </w:p>
          <w:p w:rsidR="00000000" w:rsidDel="00000000" w:rsidP="00000000" w:rsidRDefault="00000000" w:rsidRPr="00000000" w14:paraId="0000027B">
            <w:pPr>
              <w:jc w:val="both"/>
              <w:rPr>
                <w:rFonts w:ascii="Times New Roman" w:cs="Times New Roman" w:eastAsia="Times New Roman" w:hAnsi="Times New Roman"/>
                <w:i w:val="1"/>
                <w:color w:val="000000"/>
              </w:rPr>
            </w:pPr>
            <w:hyperlink r:id="rId7">
              <w:r w:rsidDel="00000000" w:rsidR="00000000" w:rsidRPr="00000000">
                <w:rPr>
                  <w:rFonts w:ascii="Times New Roman" w:cs="Times New Roman" w:eastAsia="Times New Roman" w:hAnsi="Times New Roman"/>
                  <w:i w:val="1"/>
                  <w:color w:val="0000ff"/>
                  <w:u w:val="single"/>
                  <w:rtl w:val="0"/>
                </w:rPr>
                <w:t xml:space="preserve">https://kingmed.info/knigi/Biohimia/book_3251/Osnovi_biohimii-Filippovich_YuB-1999-djvu</w:t>
              </w:r>
            </w:hyperlink>
            <w:r w:rsidDel="00000000" w:rsidR="00000000" w:rsidRPr="00000000">
              <w:rPr>
                <w:rtl w:val="0"/>
              </w:rPr>
            </w:r>
          </w:p>
        </w:tc>
      </w:tr>
    </w:tbl>
    <w:p w:rsidR="00000000" w:rsidDel="00000000" w:rsidP="00000000" w:rsidRDefault="00000000" w:rsidRPr="00000000" w14:paraId="0000027C">
      <w:pPr>
        <w:pStyle w:val="Heading1"/>
        <w:rPr>
          <w:rFonts w:ascii="Times New Roman" w:cs="Times New Roman" w:eastAsia="Times New Roman" w:hAnsi="Times New Roman"/>
          <w:sz w:val="28"/>
          <w:szCs w:val="28"/>
        </w:rPr>
      </w:pPr>
      <w:bookmarkStart w:colFirst="0" w:colLast="0" w:name="_heading=h.1pxezwc" w:id="28"/>
      <w:bookmarkEnd w:id="28"/>
      <w:r w:rsidDel="00000000" w:rsidR="00000000" w:rsidRPr="00000000">
        <w:rPr>
          <w:rtl w:val="0"/>
        </w:rPr>
      </w:r>
    </w:p>
    <w:p w:rsidR="00000000" w:rsidDel="00000000" w:rsidP="00000000" w:rsidRDefault="00000000" w:rsidRPr="00000000" w14:paraId="0000027D">
      <w:pPr>
        <w:jc w:val="both"/>
        <w:rPr>
          <w:rFonts w:ascii="Times New Roman" w:cs="Times New Roman" w:eastAsia="Times New Roman" w:hAnsi="Times New Roman"/>
          <w:sz w:val="28"/>
          <w:szCs w:val="28"/>
        </w:rPr>
      </w:pPr>
      <w:r w:rsidDel="00000000" w:rsidR="00000000" w:rsidRPr="00000000">
        <w:rPr>
          <w:rtl w:val="0"/>
        </w:rPr>
      </w:r>
    </w:p>
    <w:sectPr>
      <w:pgSz w:h="16838" w:w="11906" w:orient="portrait"/>
      <w:pgMar w:bottom="1440" w:top="63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Times"/>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kk-KZ"/>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after="0" w:before="40" w:lineRule="auto"/>
    </w:pPr>
    <w:rPr>
      <w:color w:val="2f5496"/>
      <w:sz w:val="26"/>
      <w:szCs w:val="2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rsid w:val="004F3921"/>
  </w:style>
  <w:style w:type="paragraph" w:styleId="1">
    <w:name w:val="heading 1"/>
    <w:basedOn w:val="a"/>
    <w:next w:val="a"/>
    <w:uiPriority w:val="9"/>
    <w:qFormat w:val="1"/>
    <w:pPr>
      <w:keepNext w:val="1"/>
      <w:keepLines w:val="1"/>
      <w:spacing w:after="0" w:before="240"/>
      <w:outlineLvl w:val="0"/>
    </w:pPr>
    <w:rPr>
      <w:color w:val="2f5496"/>
      <w:sz w:val="32"/>
      <w:szCs w:val="32"/>
    </w:rPr>
  </w:style>
  <w:style w:type="paragraph" w:styleId="2">
    <w:name w:val="heading 2"/>
    <w:basedOn w:val="a"/>
    <w:next w:val="a"/>
    <w:uiPriority w:val="9"/>
    <w:unhideWhenUsed w:val="1"/>
    <w:qFormat w:val="1"/>
    <w:pPr>
      <w:keepNext w:val="1"/>
      <w:keepLines w:val="1"/>
      <w:spacing w:after="0" w:before="40"/>
      <w:outlineLvl w:val="1"/>
    </w:pPr>
    <w:rPr>
      <w:color w:val="2f5496"/>
      <w:sz w:val="26"/>
      <w:szCs w:val="26"/>
    </w:rPr>
  </w:style>
  <w:style w:type="paragraph" w:styleId="3">
    <w:name w:val="heading 3"/>
    <w:basedOn w:val="a"/>
    <w:next w:val="a"/>
    <w:uiPriority w:val="9"/>
    <w:semiHidden w:val="1"/>
    <w:unhideWhenUsed w:val="1"/>
    <w:qFormat w:val="1"/>
    <w:pPr>
      <w:keepNext w:val="1"/>
      <w:keepLines w:val="1"/>
      <w:spacing w:after="0" w:before="40"/>
      <w:outlineLvl w:val="2"/>
    </w:pPr>
    <w:rPr>
      <w:color w:val="1f3863"/>
      <w:sz w:val="24"/>
      <w:szCs w:val="24"/>
    </w:rPr>
  </w:style>
  <w:style w:type="paragraph" w:styleId="4">
    <w:name w:val="heading 4"/>
    <w:basedOn w:val="a"/>
    <w:next w:val="a"/>
    <w:uiPriority w:val="9"/>
    <w:semiHidden w:val="1"/>
    <w:unhideWhenUsed w:val="1"/>
    <w:qFormat w:val="1"/>
    <w:pPr>
      <w:keepNext w:val="1"/>
      <w:keepLines w:val="1"/>
      <w:spacing w:after="40" w:before="240"/>
      <w:outlineLvl w:val="3"/>
    </w:pPr>
    <w:rPr>
      <w:b w:val="1"/>
      <w:sz w:val="24"/>
      <w:szCs w:val="24"/>
    </w:rPr>
  </w:style>
  <w:style w:type="paragraph" w:styleId="5">
    <w:name w:val="heading 5"/>
    <w:basedOn w:val="a"/>
    <w:next w:val="a"/>
    <w:uiPriority w:val="9"/>
    <w:semiHidden w:val="1"/>
    <w:unhideWhenUsed w:val="1"/>
    <w:qFormat w:val="1"/>
    <w:pPr>
      <w:keepNext w:val="1"/>
      <w:keepLines w:val="1"/>
      <w:spacing w:after="40" w:before="220"/>
      <w:outlineLvl w:val="4"/>
    </w:pPr>
    <w:rPr>
      <w:b w:val="1"/>
    </w:rPr>
  </w:style>
  <w:style w:type="paragraph" w:styleId="6">
    <w:name w:val="heading 6"/>
    <w:basedOn w:val="a"/>
    <w:next w:val="a"/>
    <w:uiPriority w:val="9"/>
    <w:semiHidden w:val="1"/>
    <w:unhideWhenUsed w:val="1"/>
    <w:qFormat w:val="1"/>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uiPriority w:val="10"/>
    <w:qFormat w:val="1"/>
    <w:pPr>
      <w:keepNext w:val="1"/>
      <w:keepLines w:val="1"/>
      <w:spacing w:after="120" w:before="480"/>
    </w:pPr>
    <w:rPr>
      <w:b w:val="1"/>
      <w:sz w:val="72"/>
      <w:szCs w:val="72"/>
    </w:rPr>
  </w:style>
  <w:style w:type="paragraph" w:styleId="a4">
    <w:name w:val="Subtitle"/>
    <w:basedOn w:val="a"/>
    <w:next w:val="a"/>
    <w:uiPriority w:val="11"/>
    <w:qFormat w:val="1"/>
    <w:pPr>
      <w:keepNext w:val="1"/>
      <w:keepLines w:val="1"/>
      <w:spacing w:after="80" w:before="360"/>
    </w:pPr>
    <w:rPr>
      <w:rFonts w:ascii="Georgia" w:cs="Georgia" w:eastAsia="Georgia" w:hAnsi="Georgia"/>
      <w:i w:val="1"/>
      <w:color w:val="666666"/>
      <w:sz w:val="48"/>
      <w:szCs w:val="48"/>
    </w:r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Pr>
  </w:style>
  <w:style w:type="table" w:styleId="a9" w:customStyle="1">
    <w:basedOn w:val="TableNormal"/>
    <w:pPr>
      <w:spacing w:after="0" w:line="240" w:lineRule="auto"/>
    </w:pPr>
    <w:tblPr>
      <w:tblStyleRowBandSize w:val="1"/>
      <w:tblStyleColBandSize w:val="1"/>
      <w:tblCellMar>
        <w:left w:w="108.0" w:type="dxa"/>
        <w:right w:w="108.0" w:type="dxa"/>
      </w:tblCellMar>
    </w:tblPr>
  </w:style>
  <w:style w:type="table" w:styleId="aa" w:customStyle="1">
    <w:basedOn w:val="TableNormal"/>
    <w:tblPr>
      <w:tblStyleRowBandSize w:val="1"/>
      <w:tblStyleColBandSize w:val="1"/>
      <w:tblCellMar>
        <w:left w:w="115.0" w:type="dxa"/>
        <w:right w:w="115.0" w:type="dxa"/>
      </w:tblCellMar>
    </w:tblPr>
  </w:style>
  <w:style w:type="table" w:styleId="ab" w:customStyle="1">
    <w:basedOn w:val="TableNormal"/>
    <w:tblPr>
      <w:tblStyleRowBandSize w:val="1"/>
      <w:tblStyleColBandSize w:val="1"/>
      <w:tblCellMar>
        <w:left w:w="115.0" w:type="dxa"/>
        <w:right w:w="115.0" w:type="dxa"/>
      </w:tblCellMar>
    </w:tblPr>
  </w:style>
  <w:style w:type="table" w:styleId="ac" w:customStyle="1">
    <w:basedOn w:val="TableNormal"/>
    <w:tblPr>
      <w:tblStyleRowBandSize w:val="1"/>
      <w:tblStyleColBandSize w:val="1"/>
      <w:tblCellMar>
        <w:left w:w="115.0" w:type="dxa"/>
        <w:right w:w="115.0" w:type="dxa"/>
      </w:tblCellMar>
    </w:tblPr>
  </w:style>
  <w:style w:type="table" w:styleId="ad">
    <w:name w:val="Table Grid"/>
    <w:basedOn w:val="a1"/>
    <w:uiPriority w:val="59"/>
    <w:rsid w:val="008A1C9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e">
    <w:name w:val="List Paragraph"/>
    <w:aliases w:val="Akapit z listą BS,Bullet1,Bullets,IBL List Paragraph,List Paragraph (numbered (a)),List Paragraph 1,List Paragraph nowy,List_Paragraph,Multilevel para_II,NUMBERED PARAGRAPH,Numbered List Paragraph,Numbered list,Абзац списка1,маркированный"/>
    <w:basedOn w:val="a"/>
    <w:link w:val="af"/>
    <w:uiPriority w:val="34"/>
    <w:qFormat w:val="1"/>
    <w:rsid w:val="00C835A2"/>
    <w:pPr>
      <w:ind w:left="720"/>
      <w:contextualSpacing w:val="1"/>
    </w:pPr>
  </w:style>
  <w:style w:type="character" w:styleId="af" w:customStyle="1">
    <w:name w:val="Абзац списка Знак"/>
    <w:aliases w:val="Akapit z listą BS Знак,Bullet1 Знак,Bullets Знак,IBL List Paragraph Знак,List Paragraph (numbered (a)) Знак,List Paragraph 1 Знак,List Paragraph nowy Знак,List_Paragraph Знак,Multilevel para_II Знак,NUMBERED PARAGRAPH Знак"/>
    <w:link w:val="ae"/>
    <w:uiPriority w:val="34"/>
    <w:locked w:val="1"/>
    <w:rsid w:val="009110DC"/>
  </w:style>
  <w:style w:type="paragraph" w:styleId="HTML">
    <w:name w:val="HTML Preformatted"/>
    <w:link w:val="HTML0"/>
    <w:rsid w:val="001746E2"/>
    <w:pPr>
      <w:spacing w:after="0" w:line="240" w:lineRule="auto"/>
    </w:pPr>
    <w:rPr>
      <w:rFonts w:ascii="Courier New" w:cs="Times New Roman" w:eastAsia="Times New Roman" w:hAnsi="Courier New"/>
      <w:sz w:val="20"/>
      <w:szCs w:val="20"/>
      <w:lang w:val="ru-RU"/>
    </w:rPr>
  </w:style>
  <w:style w:type="character" w:styleId="HTML0" w:customStyle="1">
    <w:name w:val="Стандартный HTML Знак"/>
    <w:basedOn w:val="a0"/>
    <w:link w:val="HTML"/>
    <w:rsid w:val="001746E2"/>
    <w:rPr>
      <w:rFonts w:ascii="Courier New" w:cs="Times New Roman" w:eastAsia="Times New Roman" w:hAnsi="Courier New"/>
      <w:sz w:val="20"/>
      <w:szCs w:val="20"/>
      <w:lang w:val="ru-RU"/>
    </w:rPr>
  </w:style>
  <w:style w:type="paragraph" w:styleId="af0">
    <w:name w:val="No Spacing"/>
    <w:link w:val="af1"/>
    <w:uiPriority w:val="1"/>
    <w:qFormat w:val="1"/>
    <w:rsid w:val="00A82EB8"/>
    <w:pPr>
      <w:spacing w:after="0" w:line="240" w:lineRule="auto"/>
    </w:pPr>
    <w:rPr>
      <w:rFonts w:ascii="Arial" w:cs="Times New Roman" w:eastAsia="Times New Roman" w:hAnsi="Arial"/>
      <w:sz w:val="28"/>
      <w:szCs w:val="20"/>
      <w:lang w:val="ru-RU"/>
    </w:rPr>
  </w:style>
  <w:style w:type="character" w:styleId="af1" w:customStyle="1">
    <w:name w:val="Без интервала Знак"/>
    <w:link w:val="af0"/>
    <w:uiPriority w:val="1"/>
    <w:rsid w:val="00A82EB8"/>
    <w:rPr>
      <w:rFonts w:ascii="Arial" w:cs="Times New Roman" w:eastAsia="Times New Roman" w:hAnsi="Arial"/>
      <w:sz w:val="28"/>
      <w:szCs w:val="20"/>
      <w:lang w:val="ru-RU"/>
    </w:rPr>
  </w:style>
  <w:style w:type="character" w:styleId="af2">
    <w:name w:val="Hyperlink"/>
    <w:basedOn w:val="a0"/>
    <w:uiPriority w:val="99"/>
    <w:unhideWhenUsed w:val="1"/>
    <w:rsid w:val="007A1B0B"/>
    <w:rPr>
      <w:color w:val="0000ff" w:themeColor="hyperlink"/>
      <w:u w:val="single"/>
    </w:rPr>
  </w:style>
  <w:style w:type="character" w:styleId="af3">
    <w:name w:val="Unresolved Mention"/>
    <w:basedOn w:val="a0"/>
    <w:uiPriority w:val="99"/>
    <w:semiHidden w:val="1"/>
    <w:unhideWhenUsed w:val="1"/>
    <w:rsid w:val="007A1B0B"/>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0">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kingmed.info/knigi/Biohimia/book_3251/Osnovi_biohimii-Filippovich_YuB-1999-djv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07SVhJ3G6fudPMV7wq9q3lirm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gAciExREdQRWZ6eVA0UFVYbEc1NFBTWllxNW9rS0t6a2ZZbm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2024-03-15T09:30:00Z</dcterms:created>
  <dc:creator>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MediaServiceImageTags</vt:lpwstr>
  </property>
  <property fmtid="{D5CDD505-2E9C-101B-9397-08002B2CF9AE}" pid="3" name="ContentTypeId">
    <vt:lpwstr>0x0101009CF0A6C0674E6443933D1516450A29C8</vt:lpwstr>
  </property>
</Properties>
</file>