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AFDE1" w14:textId="77777777" w:rsidR="005C3157" w:rsidRDefault="005C315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</w:rPr>
      </w:pPr>
    </w:p>
    <w:p w14:paraId="685A4C58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6B2FC13B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2214D88A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4C3F363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3C5CDADB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144DEBF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A222166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6A6821FD" w14:textId="77777777" w:rsidR="005C3157" w:rsidRDefault="005C3157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37ECE23E" w14:textId="77777777" w:rsidR="005C3157" w:rsidRDefault="00C97B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15B03D9E" w14:textId="77777777" w:rsidR="005C3157" w:rsidRDefault="005C3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3888C1" w14:textId="77777777" w:rsidR="005C3157" w:rsidRDefault="005C3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E309FE" w14:textId="77777777" w:rsidR="005C3157" w:rsidRDefault="005C3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02F964" w14:textId="77777777" w:rsidR="005C3157" w:rsidRDefault="00C97B22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280"/>
        <w:ind w:left="936"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РАБОЧАЯ ПРОГРАММА ОБУЧЕНИЯ (СИЛЛАБУС)</w:t>
      </w:r>
    </w:p>
    <w:p w14:paraId="7F1FFFF9" w14:textId="51703AAA" w:rsidR="00C402AD" w:rsidRPr="00475BD1" w:rsidRDefault="00C402AD">
      <w:pPr>
        <w:pBdr>
          <w:top w:val="nil"/>
          <w:left w:val="nil"/>
          <w:bottom w:val="single" w:sz="4" w:space="4" w:color="4472C4"/>
          <w:right w:val="nil"/>
          <w:between w:val="nil"/>
        </w:pBdr>
        <w:spacing w:before="200" w:after="280"/>
        <w:ind w:left="936"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 w:rsidRPr="00475BD1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[</w:t>
      </w:r>
      <w:r w:rsidR="0001021F" w:rsidRPr="0001021F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Методика об</w:t>
      </w:r>
      <w:r w:rsidR="0001021F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учения физике: частные вопросы</w:t>
      </w:r>
      <w:r w:rsidRPr="00475BD1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]</w:t>
      </w:r>
      <w:r w:rsidRPr="00475B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E2639EF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0B89600B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A"/>
          <w:sz w:val="28"/>
          <w:szCs w:val="28"/>
        </w:rPr>
      </w:pPr>
    </w:p>
    <w:p w14:paraId="30362DC9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873CCE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347AEF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5D0355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55ABEC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B1409E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08DCF8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11DB66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1AD8EE" w14:textId="77777777" w:rsidR="005C3157" w:rsidRPr="00475BD1" w:rsidRDefault="005C3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010C7D" w14:textId="77777777" w:rsidR="005C3157" w:rsidRPr="00475BD1" w:rsidRDefault="00C97B22">
      <w:pPr>
        <w:rPr>
          <w:rFonts w:ascii="Times New Roman" w:eastAsia="Times New Roman" w:hAnsi="Times New Roman" w:cs="Times New Roman"/>
          <w:sz w:val="28"/>
          <w:szCs w:val="28"/>
        </w:rPr>
      </w:pPr>
      <w:r w:rsidRPr="00475BD1">
        <w:br w:type="page"/>
      </w:r>
    </w:p>
    <w:sdt>
      <w:sdtPr>
        <w:rPr>
          <w:rFonts w:ascii="Calibri" w:eastAsia="Calibri" w:hAnsi="Calibri" w:cs="Calibri"/>
          <w:color w:val="auto"/>
          <w:sz w:val="22"/>
          <w:szCs w:val="22"/>
          <w:lang w:val="ru" w:eastAsia="ru-RU"/>
        </w:rPr>
        <w:id w:val="-172412056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13A83F2" w14:textId="51F39DEF" w:rsidR="00234080" w:rsidRDefault="00234080">
          <w:pPr>
            <w:pStyle w:val="af2"/>
          </w:pPr>
          <w:proofErr w:type="spellStart"/>
          <w:r w:rsidRPr="00234080">
            <w:t>Содержание</w:t>
          </w:r>
          <w:proofErr w:type="spellEnd"/>
        </w:p>
        <w:p w14:paraId="40F76878" w14:textId="77777777" w:rsidR="00234080" w:rsidRPr="00234080" w:rsidRDefault="00234080" w:rsidP="00234080">
          <w:pPr>
            <w:rPr>
              <w:lang w:val="en-US" w:eastAsia="en-US"/>
            </w:rPr>
          </w:pPr>
        </w:p>
        <w:p w14:paraId="1FDE5BB8" w14:textId="0890265E" w:rsidR="00234080" w:rsidRDefault="00234080">
          <w:pPr>
            <w:pStyle w:val="10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766690" w:history="1">
            <w:r w:rsidRPr="007477A0">
              <w:rPr>
                <w:rStyle w:val="af1"/>
                <w:rFonts w:ascii="Times New Roman" w:eastAsia="Times New Roman" w:hAnsi="Times New Roman" w:cs="Times New Roman"/>
                <w:b/>
                <w:noProof/>
              </w:rPr>
              <w:t>1. Общая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_Toc159766690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715BC4" w14:textId="3F16D0CE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1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1.1. Название курса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_Toc159766691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07DA3158" w14:textId="5547A71E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2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 xml:space="preserve">1.2. Команда разработчиков 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силлабуса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_Toc159766692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58A3A6DA" w14:textId="692DB742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3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 xml:space="preserve">1.3. 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Кафедра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_Toc159766693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1944E7A4" w14:textId="06D50ADC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4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1.4. Образовательная программа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_Toc159766694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03774E61" w14:textId="5A14DB4A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5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1.5. Общее количество кредитов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_Toc159766695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1306A3E0" w14:textId="2B2275BB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6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1.5. Режим обучения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_Toc159766696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00C98A8A" w14:textId="0EF0433E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7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1.6. Время, место и регистрация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_Toc159766697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4ED49285" w14:textId="102BD573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8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1.7. Язык обучения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_Toc159766698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4C05CF9C" w14:textId="3E0299C1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699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1.8. Преподаватель (и) и требования к преподавателям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_Toc159766699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15FA6A11" w14:textId="28EDED10" w:rsidR="00234080" w:rsidRDefault="00CC24A7">
          <w:pPr>
            <w:pStyle w:val="10"/>
            <w:tabs>
              <w:tab w:val="right" w:leader="dot" w:pos="9016"/>
            </w:tabs>
            <w:rPr>
              <w:noProof/>
            </w:rPr>
          </w:pPr>
          <w:hyperlink w:anchor="_Toc159766700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b/>
                <w:noProof/>
              </w:rPr>
              <w:t>2. Описание реализации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_Toc159766700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3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42C3D236" w14:textId="1C3272FF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1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2.1. Обзор модуля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_Toc159766701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4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6D6438C2" w14:textId="3886AB9C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2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2.2. Краткое описание курса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_Toc159766702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4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38E24DD5" w14:textId="36D7413C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3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2.3. Компетенции, результаты обучения и критерии оцен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ивания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_Toc159766703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4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5CD0B8D2" w14:textId="0E581E61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4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2.4. Методы преподавания и планируемые учебные мероприятия, руководство обучением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_Toc159766704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4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4E4F4554" w14:textId="1429149C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5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2.5. Методы оцен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ивания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 xml:space="preserve"> и основа для оцен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ивания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_Toc159766705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522376B7" w14:textId="694F8AE5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6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6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. Альтернативные методы реализации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_Toc159766706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358E2418" w14:textId="68A83E0E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7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7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. Учебные задания и рабочая нагрузка студентов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_Toc159766707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290B8FDA" w14:textId="3C9E505E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8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8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. Обеспечение инклюзивных условий образования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_Toc159766708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3B9A5D96" w14:textId="49D4A87F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09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2.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>9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. Релевантность для сферы труда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_Toc159766709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2C051098" w14:textId="763BF031" w:rsidR="00234080" w:rsidRDefault="00CC24A7">
          <w:pPr>
            <w:pStyle w:val="10"/>
            <w:tabs>
              <w:tab w:val="right" w:leader="dot" w:pos="9016"/>
            </w:tabs>
            <w:rPr>
              <w:noProof/>
            </w:rPr>
          </w:pPr>
          <w:hyperlink w:anchor="_Toc159766710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b/>
                <w:noProof/>
              </w:rPr>
              <w:t>3. Сквозные темы и междисциплинарные связи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_Toc159766710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595A6D89" w14:textId="4F9238E2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11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3.1. Реализация сквозных тем ОП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_Toc159766711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7D290432" w14:textId="3800F39D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12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3.2. Междисциплинарные связи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_Toc159766712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2992F3CB" w14:textId="50A76A48" w:rsidR="00234080" w:rsidRDefault="00CC24A7">
          <w:pPr>
            <w:pStyle w:val="10"/>
            <w:tabs>
              <w:tab w:val="right" w:leader="dot" w:pos="9016"/>
            </w:tabs>
            <w:rPr>
              <w:noProof/>
            </w:rPr>
          </w:pPr>
          <w:hyperlink w:anchor="_Toc159766713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b/>
                <w:noProof/>
              </w:rPr>
              <w:t>4. Литература и ресурсы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_Toc159766713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059F6F84" w14:textId="0DEEF0B4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14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 xml:space="preserve">4.1. 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kk-KZ"/>
              </w:rPr>
              <w:t>Основная литература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_Toc159766714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5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5085DA57" w14:textId="5B6C3A30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15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4.2. Дополнительн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kk-KZ"/>
              </w:rPr>
              <w:t>ая литература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_Toc159766715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6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3A162F12" w14:textId="30171897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16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4.3. Другие ресурсы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_Toc159766716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6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00189BDC" w14:textId="67523B59" w:rsidR="00234080" w:rsidRDefault="00CC24A7">
          <w:pPr>
            <w:pStyle w:val="10"/>
            <w:tabs>
              <w:tab w:val="right" w:leader="dot" w:pos="9016"/>
            </w:tabs>
            <w:rPr>
              <w:noProof/>
            </w:rPr>
          </w:pPr>
          <w:hyperlink w:anchor="_Toc159766717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b/>
                <w:noProof/>
              </w:rPr>
              <w:t>5. Д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b/>
                <w:noProof/>
                <w:lang w:val="ru-RU"/>
              </w:rPr>
              <w:t>ополнительная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b/>
                <w:noProof/>
              </w:rPr>
              <w:t xml:space="preserve"> информация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_Toc159766717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6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4B2003FD" w14:textId="1D891C05" w:rsidR="00234080" w:rsidRDefault="00CC24A7">
          <w:pPr>
            <w:pStyle w:val="20"/>
            <w:tabs>
              <w:tab w:val="right" w:leader="dot" w:pos="9016"/>
            </w:tabs>
            <w:rPr>
              <w:noProof/>
            </w:rPr>
          </w:pPr>
          <w:hyperlink w:anchor="_Toc159766718" w:history="1"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5.1. Д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  <w:lang w:val="ru-RU"/>
              </w:rPr>
              <w:t xml:space="preserve">ополнительная </w:t>
            </w:r>
            <w:r w:rsidR="00234080" w:rsidRPr="007477A0">
              <w:rPr>
                <w:rStyle w:val="af1"/>
                <w:rFonts w:ascii="Times New Roman" w:eastAsia="Times New Roman" w:hAnsi="Times New Roman" w:cs="Times New Roman"/>
                <w:noProof/>
              </w:rPr>
              <w:t>информация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_Toc159766718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6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2645DC2D" w14:textId="60A460AE" w:rsidR="00234080" w:rsidRDefault="00CC24A7">
          <w:pPr>
            <w:pStyle w:val="10"/>
            <w:tabs>
              <w:tab w:val="right" w:leader="dot" w:pos="9016"/>
            </w:tabs>
            <w:rPr>
              <w:noProof/>
            </w:rPr>
          </w:pPr>
          <w:hyperlink w:anchor="_Toc159766719" w:history="1">
            <w:r w:rsidR="00234080" w:rsidRPr="007477A0">
              <w:rPr>
                <w:rStyle w:val="af1"/>
                <w:rFonts w:ascii="Times New Roman" w:hAnsi="Times New Roman" w:cs="Times New Roman"/>
                <w:b/>
                <w:bCs/>
                <w:noProof/>
                <w:lang w:val="en-US"/>
              </w:rPr>
              <w:t>Приложение 1 Структура курса</w:t>
            </w:r>
            <w:r w:rsidR="00234080">
              <w:rPr>
                <w:noProof/>
                <w:webHidden/>
              </w:rPr>
              <w:tab/>
            </w:r>
            <w:r w:rsidR="00234080">
              <w:rPr>
                <w:noProof/>
                <w:webHidden/>
              </w:rPr>
              <w:fldChar w:fldCharType="begin"/>
            </w:r>
            <w:r w:rsidR="00234080">
              <w:rPr>
                <w:noProof/>
                <w:webHidden/>
              </w:rPr>
              <w:instrText xml:space="preserve"> PAGEREF _Toc159766719 \h </w:instrText>
            </w:r>
            <w:r w:rsidR="00234080">
              <w:rPr>
                <w:noProof/>
                <w:webHidden/>
              </w:rPr>
            </w:r>
            <w:r w:rsidR="00234080">
              <w:rPr>
                <w:noProof/>
                <w:webHidden/>
              </w:rPr>
              <w:fldChar w:fldCharType="separate"/>
            </w:r>
            <w:r w:rsidR="00234080">
              <w:rPr>
                <w:noProof/>
                <w:webHidden/>
              </w:rPr>
              <w:t>6</w:t>
            </w:r>
            <w:r w:rsidR="00234080">
              <w:rPr>
                <w:noProof/>
                <w:webHidden/>
              </w:rPr>
              <w:fldChar w:fldCharType="end"/>
            </w:r>
          </w:hyperlink>
        </w:p>
        <w:p w14:paraId="5CE4ABD6" w14:textId="1D1DD6F1" w:rsidR="00234080" w:rsidRDefault="00234080">
          <w:r>
            <w:rPr>
              <w:b/>
              <w:bCs/>
              <w:noProof/>
            </w:rPr>
            <w:fldChar w:fldCharType="end"/>
          </w:r>
        </w:p>
      </w:sdtContent>
    </w:sdt>
    <w:p w14:paraId="7917823B" w14:textId="77777777" w:rsidR="005C3157" w:rsidRDefault="005C3157">
      <w:pPr>
        <w:rPr>
          <w:rFonts w:ascii="Times New Roman" w:eastAsia="Times New Roman" w:hAnsi="Times New Roman" w:cs="Times New Roman"/>
          <w:smallCaps/>
          <w:color w:val="ED7D31"/>
          <w:sz w:val="28"/>
          <w:szCs w:val="28"/>
          <w:u w:val="single"/>
        </w:rPr>
      </w:pPr>
    </w:p>
    <w:p w14:paraId="15EC0C3E" w14:textId="77777777" w:rsidR="005C3157" w:rsidRDefault="00C97B22">
      <w:pPr>
        <w:rPr>
          <w:rFonts w:ascii="Times New Roman" w:eastAsia="Times New Roman" w:hAnsi="Times New Roman" w:cs="Times New Roman"/>
          <w:smallCaps/>
          <w:color w:val="ED7D31"/>
          <w:sz w:val="28"/>
          <w:szCs w:val="28"/>
          <w:u w:val="single"/>
        </w:rPr>
      </w:pPr>
      <w:r>
        <w:br w:type="page"/>
      </w:r>
    </w:p>
    <w:p w14:paraId="1B9E7547" w14:textId="77777777" w:rsidR="005C3157" w:rsidRDefault="00C97B22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59766690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Общая информация</w:t>
      </w:r>
      <w:bookmarkEnd w:id="0"/>
    </w:p>
    <w:p w14:paraId="2905D499" w14:textId="77777777" w:rsidR="005C3157" w:rsidRDefault="005C3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915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5C3157" w:rsidRPr="00933041" w14:paraId="0F840304" w14:textId="77777777" w:rsidTr="00933041"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5FB9C713" w14:textId="77777777" w:rsidR="005C3157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Toc159766691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1.1. Название курса</w:t>
            </w:r>
            <w:bookmarkEnd w:id="1"/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75170767" w14:textId="3E4C12F5" w:rsidR="005C3157" w:rsidRPr="00933041" w:rsidRDefault="0001021F" w:rsidP="00933041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Методика обучения физике: частные вопросы  </w:t>
            </w:r>
          </w:p>
        </w:tc>
      </w:tr>
      <w:tr w:rsidR="005C3157" w:rsidRPr="00933041" w14:paraId="1CC5A698" w14:textId="77777777" w:rsidTr="00CC24A7">
        <w:trPr>
          <w:trHeight w:val="1963"/>
        </w:trPr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56746906" w14:textId="67B8E4DA" w:rsidR="005C3157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Toc159766692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Команда разработчиков </w:t>
            </w:r>
            <w:proofErr w:type="spellStart"/>
            <w:r w:rsidR="007205BA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силлабуса</w:t>
            </w:r>
            <w:bookmarkEnd w:id="2"/>
            <w:proofErr w:type="spellEnd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EDEA57" w14:textId="77777777" w:rsidR="005C3157" w:rsidRPr="00933041" w:rsidRDefault="005C3157" w:rsidP="00933041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tbl>
            <w:tblPr>
              <w:tblStyle w:val="a6"/>
              <w:tblW w:w="633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5C3157" w:rsidRPr="00933041" w14:paraId="756D05FA" w14:textId="77777777" w:rsidTr="00933041">
              <w:tc>
                <w:tcPr>
                  <w:tcW w:w="32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</w:tcPr>
                <w:p w14:paraId="59F46D09" w14:textId="0FA14529" w:rsidR="005C3157" w:rsidRPr="00933041" w:rsidRDefault="00C97B22" w:rsidP="00933041">
                  <w:pPr>
                    <w:tabs>
                      <w:tab w:val="left" w:pos="7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</w:pPr>
                  <w:r w:rsidRPr="0093304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Ведущий университет</w:t>
                  </w:r>
                  <w:r w:rsidR="007205BA" w:rsidRPr="0093304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>/педагогический разработчик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</w:tcPr>
                <w:p w14:paraId="1107DB19" w14:textId="77777777" w:rsidR="005C3157" w:rsidRPr="00933041" w:rsidRDefault="00C97B22" w:rsidP="00933041">
                  <w:pPr>
                    <w:tabs>
                      <w:tab w:val="left" w:pos="7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304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Университеты-участники</w:t>
                  </w:r>
                </w:p>
              </w:tc>
            </w:tr>
            <w:tr w:rsidR="005C3157" w:rsidRPr="00933041" w14:paraId="09FC574E" w14:textId="77777777" w:rsidTr="00933041">
              <w:tc>
                <w:tcPr>
                  <w:tcW w:w="32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28B34FD" w14:textId="593B2CAA" w:rsidR="005C3157" w:rsidRPr="00933041" w:rsidRDefault="0001021F" w:rsidP="00933041">
                  <w:pPr>
                    <w:tabs>
                      <w:tab w:val="left" w:pos="7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330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Казахский национальный педагогический университет имени Абая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17CC0C6" w14:textId="23452D1C" w:rsidR="005C3157" w:rsidRPr="00933041" w:rsidRDefault="0001021F" w:rsidP="00933041">
                  <w:pPr>
                    <w:tabs>
                      <w:tab w:val="left" w:pos="7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330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Жетысуский университет им. И. Жансугурова.</w:t>
                  </w:r>
                </w:p>
              </w:tc>
            </w:tr>
          </w:tbl>
          <w:p w14:paraId="2C0A28A2" w14:textId="77777777" w:rsidR="005C3157" w:rsidRPr="00933041" w:rsidRDefault="005C3157" w:rsidP="00933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157" w:rsidRPr="00933041" w14:paraId="4B5E0961" w14:textId="77777777" w:rsidTr="00933041">
        <w:trPr>
          <w:trHeight w:val="561"/>
        </w:trPr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6594E397" w14:textId="55E2C68E" w:rsidR="005C3157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3" w:name="_Toc159766693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</w:t>
            </w:r>
            <w:r w:rsidR="007205BA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Кафедра</w:t>
            </w:r>
            <w:bookmarkEnd w:id="3"/>
            <w:r w:rsidR="007205BA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1BEC17E9" w14:textId="2C27DD70" w:rsidR="005C3157" w:rsidRPr="00933041" w:rsidRDefault="0001021F" w:rsidP="00933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Высшая школа естествознания/ Образовательные программы по физико-математическому направлению</w:t>
            </w:r>
          </w:p>
        </w:tc>
      </w:tr>
      <w:tr w:rsidR="005C3157" w:rsidRPr="00933041" w14:paraId="4DE04D5B" w14:textId="77777777" w:rsidTr="00933041">
        <w:trPr>
          <w:trHeight w:val="272"/>
        </w:trPr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719AAFDE" w14:textId="77777777" w:rsidR="005C3157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Toc159766694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1.4. Образовательная программа</w:t>
            </w:r>
            <w:bookmarkEnd w:id="4"/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5659CB7D" w14:textId="04148BBF" w:rsidR="005C3157" w:rsidRPr="00933041" w:rsidRDefault="0001021F" w:rsidP="0093304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6В01503  - Физика</w:t>
            </w:r>
          </w:p>
        </w:tc>
      </w:tr>
      <w:tr w:rsidR="005C3157" w:rsidRPr="00933041" w14:paraId="3C917100" w14:textId="77777777" w:rsidTr="00933041">
        <w:trPr>
          <w:trHeight w:val="681"/>
        </w:trPr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45E60334" w14:textId="77777777" w:rsidR="00B87DD8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Toc159766695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1.5. Общее количество кредитов</w:t>
            </w:r>
            <w:bookmarkStart w:id="6" w:name="ECTS"/>
            <w:bookmarkEnd w:id="5"/>
          </w:p>
          <w:p w14:paraId="310478D2" w14:textId="73DED032" w:rsidR="005C3157" w:rsidRPr="00933041" w:rsidRDefault="00CC24A7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ECTS" w:tooltip="Пожалуйста, укажите здесь общее количество кредитов ECTS. Пожалуйста, укажите здесь также количество контактных часов и объем нагрузки на студента (СРС и СРСП)." w:history="1">
              <w:r w:rsidR="00B87DD8" w:rsidRPr="0093304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Инструкции для заполнения</w:t>
              </w:r>
              <w:bookmarkEnd w:id="6"/>
            </w:hyperlink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2341D516" w14:textId="77777777" w:rsidR="005C3157" w:rsidRPr="00933041" w:rsidRDefault="0001021F" w:rsidP="00D869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 кредитов</w:t>
            </w:r>
          </w:p>
          <w:p w14:paraId="0BC21681" w14:textId="77777777" w:rsidR="00933041" w:rsidRDefault="00933041" w:rsidP="00D869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EB40E32" w14:textId="474F7AC2" w:rsidR="0001021F" w:rsidRPr="00933041" w:rsidRDefault="0001021F" w:rsidP="00D869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лекции – 30 часов, практ.-30 часов, СРОП – 30 часов, СРО-90 часов</w:t>
            </w:r>
          </w:p>
        </w:tc>
      </w:tr>
      <w:tr w:rsidR="005C3157" w:rsidRPr="00933041" w14:paraId="5DB4B1BB" w14:textId="77777777" w:rsidTr="00933041"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32A8E8DD" w14:textId="2F987766" w:rsidR="00475BD1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Toc159766696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7DD8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87DD8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обучения</w:t>
            </w:r>
            <w:bookmarkEnd w:id="7"/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14FA344A" w14:textId="32CD306E" w:rsidR="005C3157" w:rsidRPr="00933041" w:rsidRDefault="0001021F" w:rsidP="00933041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офлайн</w:t>
            </w:r>
          </w:p>
        </w:tc>
      </w:tr>
      <w:tr w:rsidR="005C3157" w:rsidRPr="00933041" w14:paraId="5120C703" w14:textId="77777777" w:rsidTr="00933041"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336EF776" w14:textId="77777777" w:rsidR="000B1EE0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Toc159766697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7DD8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Время, место и регистрация</w:t>
            </w:r>
            <w:bookmarkStart w:id="9" w:name="Timing"/>
            <w:bookmarkEnd w:id="8"/>
          </w:p>
          <w:p w14:paraId="78132B45" w14:textId="2615F544" w:rsidR="005C3157" w:rsidRPr="00933041" w:rsidRDefault="00CC24A7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Timing" w:tooltip="Академический период, место проведения занятий, сведения о зачислении, например, пререквизиты курса, постреквизиты курса" w:history="1">
              <w:r w:rsidR="000B1EE0" w:rsidRPr="0093304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Инструкции для заполнения</w:t>
              </w:r>
              <w:bookmarkEnd w:id="9"/>
            </w:hyperlink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08FED031" w14:textId="77777777" w:rsidR="005C3157" w:rsidRPr="00933041" w:rsidRDefault="0001021F" w:rsidP="00D86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4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Пререквизит - Наука об образовании и ключевые теории обучения, </w:t>
            </w:r>
            <w:r w:rsidR="00933041" w:rsidRPr="0093304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Методы и технологии преподавания, </w:t>
            </w:r>
          </w:p>
          <w:p w14:paraId="2FE61866" w14:textId="77777777" w:rsidR="00933041" w:rsidRDefault="00933041" w:rsidP="00D86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F32F654" w14:textId="0912AF4E" w:rsidR="00933041" w:rsidRPr="00933041" w:rsidRDefault="00933041" w:rsidP="00D86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304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Постреквизит - Планирование преподавания и индивидуализация обучения, Педагогические подходы (педагогическая практика, 3-курс), Исследования и инновации в образовании (педагогическая практика, 4-курс)</w:t>
            </w:r>
          </w:p>
        </w:tc>
      </w:tr>
      <w:tr w:rsidR="005C3157" w:rsidRPr="00933041" w14:paraId="22D2A795" w14:textId="77777777" w:rsidTr="00933041"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717F9767" w14:textId="431847D4" w:rsidR="00475BD1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Toc159766698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7DD8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. Язык обучения</w:t>
            </w:r>
            <w:bookmarkEnd w:id="10"/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46E0380A" w14:textId="7BE3CD3B" w:rsidR="005C3157" w:rsidRPr="000800C3" w:rsidRDefault="00933041" w:rsidP="00933041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8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русский</w:t>
            </w:r>
          </w:p>
        </w:tc>
      </w:tr>
      <w:tr w:rsidR="005C3157" w:rsidRPr="00933041" w14:paraId="5E52E032" w14:textId="77777777" w:rsidTr="00933041">
        <w:trPr>
          <w:trHeight w:val="527"/>
        </w:trPr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BFBFBF"/>
            </w:tcBorders>
            <w:shd w:val="clear" w:color="auto" w:fill="D9D9D9"/>
          </w:tcPr>
          <w:p w14:paraId="0673D1B4" w14:textId="20483BB7" w:rsidR="005C3157" w:rsidRPr="00933041" w:rsidRDefault="00C97B22" w:rsidP="00933041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Toc159766699"/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B87DD8"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Преподаватель (и) и требования к преподавателям</w:t>
            </w:r>
            <w:bookmarkEnd w:id="11"/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BFBFBF"/>
              <w:bottom w:val="single" w:sz="8" w:space="0" w:color="000000"/>
              <w:right w:val="single" w:sz="8" w:space="0" w:color="000000"/>
            </w:tcBorders>
          </w:tcPr>
          <w:p w14:paraId="78AF379D" w14:textId="77777777" w:rsidR="005C3157" w:rsidRDefault="00933041" w:rsidP="00D869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Абдулаева Әйгерім Бекмұханбетқызы, магистр естественных наук</w:t>
            </w:r>
          </w:p>
          <w:p w14:paraId="38E6DD3C" w14:textId="77777777" w:rsidR="00933041" w:rsidRPr="00933041" w:rsidRDefault="00933041" w:rsidP="00D869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52DC0E3" w14:textId="77777777" w:rsidR="00933041" w:rsidRPr="00933041" w:rsidRDefault="00933041" w:rsidP="00D869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14:paraId="2440A050" w14:textId="474D8AD3" w:rsidR="00933041" w:rsidRPr="00933041" w:rsidRDefault="00933041" w:rsidP="00D869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0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</w:t>
            </w:r>
          </w:p>
        </w:tc>
      </w:tr>
    </w:tbl>
    <w:p w14:paraId="2C6FD4C7" w14:textId="77777777" w:rsidR="005C3157" w:rsidRDefault="005C3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6FC2DB64" w14:textId="77777777" w:rsidR="00CC24A7" w:rsidRDefault="00CC24A7">
      <w:pPr>
        <w:pStyle w:val="1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12" w:name="_Toc159766700"/>
    </w:p>
    <w:p w14:paraId="6BC298AC" w14:textId="593433BB" w:rsidR="005C3157" w:rsidRPr="00CC24A7" w:rsidRDefault="00C97B22" w:rsidP="00CC24A7">
      <w:pPr>
        <w:pStyle w:val="1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Описание реализации</w:t>
      </w:r>
      <w:bookmarkEnd w:id="12"/>
    </w:p>
    <w:tbl>
      <w:tblPr>
        <w:tblStyle w:val="a7"/>
        <w:tblW w:w="901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5C3157" w:rsidRPr="009D3128" w14:paraId="6474FC35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367E97C" w14:textId="197B1386" w:rsidR="00475BD1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3" w:name="_Toc159766701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2.1. Обзор модуля</w:t>
            </w:r>
            <w:bookmarkEnd w:id="13"/>
          </w:p>
        </w:tc>
      </w:tr>
      <w:tr w:rsidR="005C3157" w:rsidRPr="009D3128" w14:paraId="4226ED18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0DD1F3" w14:textId="5A6CADED" w:rsidR="005E3F9E" w:rsidRPr="009D3128" w:rsidRDefault="005E3F9E" w:rsidP="009D31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Преподавание физики требует систематического отражения особенностей физической науки, ее содержания и методов исследования в сочетании с основными тенденциями современных педагогических исследований и подходов. В частности, будущие учителя необходимо обратить внимание на переход от чисто предметных научных знаний к более целостной системе различных взаимосвязанных типов знаний (информационных, процедурных, оценочных, рефлексивных), которые характеризуют социальный и личный опыт. Во время модуля будущие учителя знакомятся с практическими приложениями преподавания физики, рассматривая также использование современных технологий в процессе обучения.</w:t>
            </w:r>
          </w:p>
          <w:tbl>
            <w:tblPr>
              <w:tblStyle w:val="a8"/>
              <w:tblW w:w="8789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7662"/>
              <w:gridCol w:w="1127"/>
            </w:tblGrid>
            <w:tr w:rsidR="005C3157" w:rsidRPr="009D3128" w14:paraId="64753FB2" w14:textId="77777777" w:rsidTr="007205BA">
              <w:trPr>
                <w:trHeight w:val="63"/>
              </w:trPr>
              <w:tc>
                <w:tcPr>
                  <w:tcW w:w="7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9CC3E5"/>
                </w:tcPr>
                <w:p w14:paraId="0FAFE59E" w14:textId="77777777" w:rsidR="005C3157" w:rsidRPr="009D3128" w:rsidRDefault="00C97B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Название модуля</w:t>
                  </w:r>
                </w:p>
              </w:tc>
              <w:tc>
                <w:tcPr>
                  <w:tcW w:w="1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9CC3E5"/>
                </w:tcPr>
                <w:p w14:paraId="6A0888CE" w14:textId="77777777" w:rsidR="005C3157" w:rsidRPr="009D3128" w:rsidRDefault="00C97B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Кредиты </w:t>
                  </w:r>
                </w:p>
              </w:tc>
            </w:tr>
            <w:tr w:rsidR="005C3157" w:rsidRPr="009D3128" w14:paraId="2DFEBAED" w14:textId="77777777" w:rsidTr="007205BA">
              <w:trPr>
                <w:trHeight w:val="63"/>
              </w:trPr>
              <w:tc>
                <w:tcPr>
                  <w:tcW w:w="7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EBF6"/>
                </w:tcPr>
                <w:p w14:paraId="011968FC" w14:textId="15133ACC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Теория и технология преподавания физики</w:t>
                  </w:r>
                  <w:r w:rsidR="00C97B22" w:rsidRPr="009D312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EBF6"/>
                </w:tcPr>
                <w:p w14:paraId="46DD2C71" w14:textId="1DC352CB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24</w:t>
                  </w:r>
                </w:p>
              </w:tc>
            </w:tr>
            <w:tr w:rsidR="005C3157" w:rsidRPr="009D3128" w14:paraId="6F54D25B" w14:textId="77777777" w:rsidTr="007205BA">
              <w:trPr>
                <w:trHeight w:val="63"/>
              </w:trPr>
              <w:tc>
                <w:tcPr>
                  <w:tcW w:w="7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2055ED2B" w14:textId="04B9B563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Методика обучения физике: частные вопросы  </w:t>
                  </w:r>
                </w:p>
              </w:tc>
              <w:tc>
                <w:tcPr>
                  <w:tcW w:w="1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1B7840A6" w14:textId="637039FE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6</w:t>
                  </w:r>
                </w:p>
              </w:tc>
            </w:tr>
            <w:tr w:rsidR="005C3157" w:rsidRPr="009D3128" w14:paraId="777A8A85" w14:textId="77777777" w:rsidTr="007205BA">
              <w:trPr>
                <w:trHeight w:val="63"/>
              </w:trPr>
              <w:tc>
                <w:tcPr>
                  <w:tcW w:w="7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2416D3CA" w14:textId="03FD2547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Практикум по решению физических задач - 1</w:t>
                  </w:r>
                </w:p>
              </w:tc>
              <w:tc>
                <w:tcPr>
                  <w:tcW w:w="1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1AC7A10F" w14:textId="218BC69F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5</w:t>
                  </w:r>
                </w:p>
              </w:tc>
            </w:tr>
            <w:tr w:rsidR="005C3157" w:rsidRPr="009D3128" w14:paraId="422FAB15" w14:textId="77777777" w:rsidTr="007205BA">
              <w:trPr>
                <w:trHeight w:val="63"/>
              </w:trPr>
              <w:tc>
                <w:tcPr>
                  <w:tcW w:w="7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33211ADC" w14:textId="372AA8CF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Практикум по решению физических задач - 2</w:t>
                  </w:r>
                </w:p>
              </w:tc>
              <w:tc>
                <w:tcPr>
                  <w:tcW w:w="1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18103E38" w14:textId="7A9ACC23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5</w:t>
                  </w:r>
                </w:p>
              </w:tc>
            </w:tr>
            <w:tr w:rsidR="005C3157" w:rsidRPr="009D3128" w14:paraId="0840D498" w14:textId="77777777" w:rsidTr="007205BA">
              <w:trPr>
                <w:trHeight w:val="63"/>
              </w:trPr>
              <w:tc>
                <w:tcPr>
                  <w:tcW w:w="7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39C31C12" w14:textId="1944F9DB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Школьный физический эксперимент</w:t>
                  </w:r>
                </w:p>
              </w:tc>
              <w:tc>
                <w:tcPr>
                  <w:tcW w:w="1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0D18B768" w14:textId="0632037B" w:rsidR="005C3157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5</w:t>
                  </w:r>
                </w:p>
              </w:tc>
            </w:tr>
            <w:tr w:rsidR="009D3128" w:rsidRPr="009D3128" w14:paraId="2F699375" w14:textId="77777777" w:rsidTr="007205BA">
              <w:trPr>
                <w:trHeight w:val="63"/>
              </w:trPr>
              <w:tc>
                <w:tcPr>
                  <w:tcW w:w="76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2AB1F98D" w14:textId="638781B2" w:rsidR="009D3128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Цифровые технологии в образовании</w:t>
                  </w:r>
                </w:p>
              </w:tc>
              <w:tc>
                <w:tcPr>
                  <w:tcW w:w="1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14:paraId="08BF5697" w14:textId="6087697F" w:rsidR="009D3128" w:rsidRPr="009D3128" w:rsidRDefault="009D3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D3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</w:tr>
          </w:tbl>
          <w:p w14:paraId="40C78ADC" w14:textId="77777777" w:rsidR="005C3157" w:rsidRPr="009D3128" w:rsidRDefault="005C31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C3157" w:rsidRPr="009D3128" w14:paraId="5F6317B5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5DCB09A" w14:textId="77777777" w:rsidR="005C3157" w:rsidRPr="009D3128" w:rsidRDefault="00C97B2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Toc159766702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2.2. Краткое описание курса</w:t>
            </w:r>
            <w:bookmarkEnd w:id="14"/>
          </w:p>
          <w:p w14:paraId="6A627D05" w14:textId="21A8AABD" w:rsidR="00475BD1" w:rsidRPr="009D3128" w:rsidRDefault="00475BD1" w:rsidP="00475BD1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157" w:rsidRPr="009D3128" w14:paraId="2229E60F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D9AB8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 данного курса является совершенствование следующих областей предметной и педагогической компетентности:</w:t>
            </w:r>
          </w:p>
          <w:p w14:paraId="6A956978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Область компетенции по развитию когнитивных навыков (1,2,3)</w:t>
            </w:r>
          </w:p>
          <w:p w14:paraId="00FC1EA1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Область компетенции для развития практических и исследовательских навыков (7)</w:t>
            </w:r>
          </w:p>
          <w:p w14:paraId="632FA788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Область компетенции для развития междисциплинарных взаимодействий (10,11,12)</w:t>
            </w:r>
          </w:p>
          <w:p w14:paraId="363AEA38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Сфера компетенции в области педагогики и дидактики (1)</w:t>
            </w:r>
          </w:p>
          <w:p w14:paraId="0D38352C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Область компетенции для взаимодействия (3,5)</w:t>
            </w:r>
          </w:p>
          <w:p w14:paraId="405C8FC2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Область компетенции для рабочей среды учителей (6,7)</w:t>
            </w:r>
          </w:p>
          <w:p w14:paraId="3A03D6D9" w14:textId="77777777" w:rsidR="009D3128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Область компетенции для профессионального развития (8) </w:t>
            </w:r>
          </w:p>
          <w:p w14:paraId="7791745C" w14:textId="4417F2D4" w:rsidR="005C3157" w:rsidRPr="009D3128" w:rsidRDefault="009D312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курса будущие учителя учатся сочетать знания о содержании физики в программе средней школы и знания о формах, методах и технологии обучения для разработки уроков физики, методов преподавания и оценки, проводить научно-</w:t>
            </w:r>
            <w:proofErr w:type="gramStart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анализ</w:t>
            </w:r>
            <w:proofErr w:type="gramEnd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 и разделов школьного курса физики.</w:t>
            </w:r>
          </w:p>
        </w:tc>
      </w:tr>
      <w:tr w:rsidR="005C3157" w:rsidRPr="009D3128" w14:paraId="05CD3849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ACE24A8" w14:textId="77777777" w:rsidR="005C3157" w:rsidRPr="009D3128" w:rsidRDefault="00C97B22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5" w:name="_Toc159766703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Компетенции, результаты обучения и критерии </w:t>
            </w:r>
            <w:proofErr w:type="spellStart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 w:rsidR="007205BA"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ивания</w:t>
            </w:r>
            <w:bookmarkEnd w:id="15"/>
            <w:proofErr w:type="spellEnd"/>
          </w:p>
          <w:p w14:paraId="3C6B9202" w14:textId="5EAACAD5" w:rsidR="00F1460E" w:rsidRPr="009D3128" w:rsidRDefault="00F1460E" w:rsidP="00F1460E">
            <w:pPr>
              <w:pStyle w:val="af0"/>
              <w:rPr>
                <w:sz w:val="24"/>
                <w:szCs w:val="24"/>
                <w:lang w:val="fi-FI"/>
              </w:rPr>
            </w:pPr>
            <w:r w:rsidRPr="009D3128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</w:p>
        </w:tc>
      </w:tr>
      <w:tr w:rsidR="005C3157" w:rsidRPr="009D3128" w14:paraId="592A78F9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FEB7E" w14:textId="77777777" w:rsidR="00007A38" w:rsidRDefault="00007A38" w:rsidP="009D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f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4"/>
              <w:gridCol w:w="2636"/>
              <w:gridCol w:w="1559"/>
              <w:gridCol w:w="1559"/>
              <w:gridCol w:w="1262"/>
            </w:tblGrid>
            <w:tr w:rsidR="00007A38" w14:paraId="6E3C1384" w14:textId="77777777" w:rsidTr="00961078">
              <w:tc>
                <w:tcPr>
                  <w:tcW w:w="1754" w:type="dxa"/>
                  <w:vMerge w:val="restart"/>
                </w:tcPr>
                <w:p w14:paraId="05E1CDA9" w14:textId="478E6856" w:rsidR="00007A38" w:rsidRDefault="00007A3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РО</w:t>
                  </w:r>
                </w:p>
              </w:tc>
              <w:tc>
                <w:tcPr>
                  <w:tcW w:w="2636" w:type="dxa"/>
                  <w:vMerge w:val="restart"/>
                </w:tcPr>
                <w:p w14:paraId="429B82DE" w14:textId="3D457F16" w:rsidR="00007A38" w:rsidRDefault="00007A3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Критерии оценивания</w:t>
                  </w:r>
                </w:p>
              </w:tc>
              <w:tc>
                <w:tcPr>
                  <w:tcW w:w="4380" w:type="dxa"/>
                  <w:gridSpan w:val="3"/>
                </w:tcPr>
                <w:p w14:paraId="7BD67B10" w14:textId="2E2952A6" w:rsidR="00007A38" w:rsidRDefault="00007A38" w:rsidP="00B545D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Шкала оценивания</w:t>
                  </w:r>
                </w:p>
              </w:tc>
            </w:tr>
            <w:tr w:rsidR="00007A38" w14:paraId="0D406CD3" w14:textId="77777777" w:rsidTr="00961078">
              <w:tc>
                <w:tcPr>
                  <w:tcW w:w="1754" w:type="dxa"/>
                  <w:vMerge/>
                </w:tcPr>
                <w:p w14:paraId="11C58ECA" w14:textId="77777777" w:rsidR="00007A38" w:rsidRDefault="00007A3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636" w:type="dxa"/>
                  <w:vMerge/>
                </w:tcPr>
                <w:p w14:paraId="63039B25" w14:textId="77777777" w:rsidR="00007A38" w:rsidRDefault="00007A3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59" w:type="dxa"/>
                </w:tcPr>
                <w:p w14:paraId="1C63CA63" w14:textId="317E1A54" w:rsidR="00007A38" w:rsidRDefault="00007A3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Отлично </w:t>
                  </w:r>
                </w:p>
              </w:tc>
              <w:tc>
                <w:tcPr>
                  <w:tcW w:w="1559" w:type="dxa"/>
                </w:tcPr>
                <w:p w14:paraId="3B57F9AD" w14:textId="05C085B8" w:rsidR="00007A38" w:rsidRDefault="00007A3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Хорошо </w:t>
                  </w:r>
                </w:p>
              </w:tc>
              <w:tc>
                <w:tcPr>
                  <w:tcW w:w="1262" w:type="dxa"/>
                </w:tcPr>
                <w:p w14:paraId="39124727" w14:textId="671E46E5" w:rsidR="00007A38" w:rsidRDefault="00007A3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Удовлет</w:t>
                  </w:r>
                  <w:r w:rsid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-вори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тель</w:t>
                  </w:r>
                  <w:r w:rsid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но </w:t>
                  </w:r>
                </w:p>
              </w:tc>
            </w:tr>
            <w:tr w:rsidR="00961078" w14:paraId="10850C49" w14:textId="77777777" w:rsidTr="00B545D3">
              <w:tc>
                <w:tcPr>
                  <w:tcW w:w="1754" w:type="dxa"/>
                </w:tcPr>
                <w:p w14:paraId="7B9BA354" w14:textId="4B30709D" w:rsidR="00961078" w:rsidRPr="00007A3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007A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выбирать основное содержание физики для изучения учащимися </w:t>
                  </w:r>
                  <w:r w:rsidRPr="00007A3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средней школы и образовательную программу; </w:t>
                  </w:r>
                </w:p>
              </w:tc>
              <w:tc>
                <w:tcPr>
                  <w:tcW w:w="2636" w:type="dxa"/>
                </w:tcPr>
                <w:p w14:paraId="3DE0144B" w14:textId="77777777" w:rsidR="00961078" w:rsidRDefault="00961078" w:rsidP="00961078">
                  <w:pPr>
                    <w:pStyle w:val="af3"/>
                    <w:numPr>
                      <w:ilvl w:val="0"/>
                      <w:numId w:val="13"/>
                    </w:numP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lastRenderedPageBreak/>
                    <w:t>Знание содержания программы физики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  <w:p w14:paraId="7CEE4968" w14:textId="77777777" w:rsidR="00961078" w:rsidRDefault="00961078" w:rsidP="00961078">
                  <w:pPr>
                    <w:pStyle w:val="af3"/>
                    <w:numPr>
                      <w:ilvl w:val="0"/>
                      <w:numId w:val="13"/>
                    </w:numP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Умение сочетать знания о содержании физики с </w:t>
                  </w: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lastRenderedPageBreak/>
                    <w:t>методами обучения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  <w:p w14:paraId="1CD5D510" w14:textId="6FFA5174" w:rsidR="00961078" w:rsidRPr="00961078" w:rsidRDefault="00961078" w:rsidP="00961078">
                  <w:pPr>
                    <w:pStyle w:val="af3"/>
                    <w:numPr>
                      <w:ilvl w:val="0"/>
                      <w:numId w:val="13"/>
                    </w:numP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Навыки разработки уроков и методов преподавания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</w:tc>
              <w:tc>
                <w:tcPr>
                  <w:tcW w:w="1559" w:type="dxa"/>
                  <w:vMerge w:val="restart"/>
                </w:tcPr>
                <w:p w14:paraId="525B90EA" w14:textId="7B4E3B00" w:rsidR="00961078" w:rsidRDefault="00961078" w:rsidP="00B545D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508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lastRenderedPageBreak/>
                    <w:t xml:space="preserve">владеет знаниями по дисциплине «Методика обучения физике: </w:t>
                  </w:r>
                  <w:r w:rsidRPr="006508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lastRenderedPageBreak/>
                    <w:t>частные вопросы» в полном объеме учебной программы, достаточно глубоко осмысливает дисциплину; самостоятельно, в логической последовательности и исчерпывающе отвечает на вопросы, подчеркивая при этом самое существенное, умеет анализировать, сравнивать, классифицировать, обобщать, конкретизировать и систематизировать изученный материал, выделять в нем главное: устанавливать причинно-следственные связи; четко формирует ответы, свободно решает ситуационные задачи повышенной сложности.</w:t>
                  </w:r>
                </w:p>
              </w:tc>
              <w:tc>
                <w:tcPr>
                  <w:tcW w:w="1559" w:type="dxa"/>
                  <w:vMerge w:val="restart"/>
                </w:tcPr>
                <w:p w14:paraId="1DD35380" w14:textId="79C81D65" w:rsidR="00961078" w:rsidRDefault="00961078" w:rsidP="00CC24A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proofErr w:type="gramStart"/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владеет знаниями дисциплины «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</w:t>
                  </w:r>
                  <w:r w:rsidRPr="00FB0A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етодика обучения физике: </w:t>
                  </w:r>
                  <w:r w:rsidRPr="00FB0A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частные вопросы</w:t>
                  </w:r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» почти в полном объеме программы (имеются пробелы знаний только в некоторых, особенно сложных разделах); самостоятельно и отчасти при наводящих вопросах дает полноценные ответы на заданные вопросы; не всегда выделяет наиболее существенное, не допускает вместе с тем серьезных ошибок в ответах; умеет решать легкие и средней тяжести ситуационные задачи;</w:t>
                  </w:r>
                  <w:proofErr w:type="gramEnd"/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умеет трактовать выбор тех или иных методов обучения.</w:t>
                  </w:r>
                </w:p>
              </w:tc>
              <w:tc>
                <w:tcPr>
                  <w:tcW w:w="1262" w:type="dxa"/>
                  <w:vMerge w:val="restart"/>
                </w:tcPr>
                <w:p w14:paraId="4F371DF4" w14:textId="6022A63E" w:rsidR="00961078" w:rsidRDefault="00961078" w:rsidP="00B545D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 xml:space="preserve">владеет основным объемом знаний по дисциплине </w:t>
                  </w:r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М</w:t>
                  </w:r>
                  <w:r w:rsidRPr="00FB0A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етодика обучения физике: частные вопросы</w:t>
                  </w:r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»; проявляет затруднения в самостоятельных ответах, оперирует неточными формулировками; в процессе ответов допускаются ошибки по существу вопросов. </w:t>
                  </w:r>
                  <w:proofErr w:type="gramStart"/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Способен</w:t>
                  </w:r>
                  <w:proofErr w:type="gramEnd"/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="00B545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отвечать на</w:t>
                  </w:r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наиболее легкие </w:t>
                  </w:r>
                  <w:r w:rsidR="00B545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вопросы</w:t>
                  </w:r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, владеет только обязательным минимумом в вопросах методики </w:t>
                  </w:r>
                  <w:r w:rsidR="00B545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обучения</w:t>
                  </w:r>
                  <w:r w:rsidRPr="00695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 физики.</w:t>
                  </w:r>
                </w:p>
              </w:tc>
            </w:tr>
            <w:tr w:rsidR="00961078" w14:paraId="4FAE635E" w14:textId="77777777" w:rsidTr="00961078">
              <w:tc>
                <w:tcPr>
                  <w:tcW w:w="1754" w:type="dxa"/>
                </w:tcPr>
                <w:p w14:paraId="46F587CF" w14:textId="5C8314EA" w:rsidR="00961078" w:rsidRPr="00007A3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007A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определять место темы в школьном курсе физики и</w:t>
                  </w:r>
                  <w:r w:rsidRPr="00007A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проводить анализ структуры и содержания изучаемой темы</w:t>
                  </w:r>
                  <w:r w:rsidRPr="00007A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;</w:t>
                  </w:r>
                </w:p>
              </w:tc>
              <w:tc>
                <w:tcPr>
                  <w:tcW w:w="2636" w:type="dxa"/>
                </w:tcPr>
                <w:p w14:paraId="5E1B7AED" w14:textId="77777777" w:rsidR="00961078" w:rsidRDefault="00961078" w:rsidP="00961078">
                  <w:pPr>
                    <w:pStyle w:val="af3"/>
                    <w:numPr>
                      <w:ilvl w:val="0"/>
                      <w:numId w:val="13"/>
                    </w:numP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умение объяснить важность изучения данной темы и её роли в формировании фундаментальных понятий и концепций физики;</w:t>
                  </w:r>
                </w:p>
                <w:p w14:paraId="63DE11C8" w14:textId="77777777" w:rsidR="00961078" w:rsidRDefault="00961078" w:rsidP="00961078">
                  <w:pPr>
                    <w:pStyle w:val="af3"/>
                    <w:numPr>
                      <w:ilvl w:val="0"/>
                      <w:numId w:val="13"/>
                    </w:numP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умение проводить анализ структуры изучаемой темы, выделив основные понятия, законы, принципы и методы, которые необходимо усвоить учащимся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  <w:p w14:paraId="4A1136BB" w14:textId="77777777" w:rsidR="00961078" w:rsidRDefault="00961078" w:rsidP="00961078">
                  <w:pPr>
                    <w:pStyle w:val="af3"/>
                    <w:numPr>
                      <w:ilvl w:val="0"/>
                      <w:numId w:val="13"/>
                    </w:numP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умение оценить логическую последовательность и связь между различными аспектами изучаемой темы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  <w:p w14:paraId="5467F4E7" w14:textId="2FDDEDD8" w:rsidR="00961078" w:rsidRPr="00961078" w:rsidRDefault="00961078" w:rsidP="00961078">
                  <w:pPr>
                    <w:pStyle w:val="af3"/>
                    <w:numPr>
                      <w:ilvl w:val="0"/>
                      <w:numId w:val="13"/>
                    </w:numP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9610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умение предложить аргументированные выводы о том, каким образом изучаемая тема может быть наилучшим образом включена в школьный курс физики и какие методы обучения могут быть наиболее эффективными для её освоения учащимися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</w:tc>
              <w:tc>
                <w:tcPr>
                  <w:tcW w:w="1559" w:type="dxa"/>
                  <w:vMerge/>
                </w:tcPr>
                <w:p w14:paraId="332B208E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14:paraId="188CAAE0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262" w:type="dxa"/>
                  <w:vMerge/>
                </w:tcPr>
                <w:p w14:paraId="67840B32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61078" w14:paraId="77B7694D" w14:textId="77777777" w:rsidTr="00961078">
              <w:tc>
                <w:tcPr>
                  <w:tcW w:w="1754" w:type="dxa"/>
                </w:tcPr>
                <w:p w14:paraId="784E1FDC" w14:textId="116D7994" w:rsidR="00961078" w:rsidRPr="00007A3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007A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проводить оценку готовности учащихся к изучению темы;</w:t>
                  </w:r>
                </w:p>
              </w:tc>
              <w:tc>
                <w:tcPr>
                  <w:tcW w:w="2636" w:type="dxa"/>
                </w:tcPr>
                <w:p w14:paraId="607654F9" w14:textId="77777777" w:rsidR="00961078" w:rsidRDefault="00961078" w:rsidP="004B090B">
                  <w:pPr>
                    <w:pStyle w:val="af3"/>
                    <w:numPr>
                      <w:ilvl w:val="0"/>
                      <w:numId w:val="13"/>
                    </w:numPr>
                    <w:ind w:left="-24" w:firstLine="2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Умение анализировать уровень предварительных знаний учащихся в отношении изучаемой темы</w:t>
                  </w:r>
                  <w:r w:rsid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  <w:p w14:paraId="682921CC" w14:textId="517B80C6" w:rsidR="004B090B" w:rsidRPr="004B090B" w:rsidRDefault="004B090B" w:rsidP="004B090B">
                  <w:pPr>
                    <w:pStyle w:val="af3"/>
                    <w:numPr>
                      <w:ilvl w:val="0"/>
                      <w:numId w:val="13"/>
                    </w:numPr>
                    <w:ind w:left="-24" w:firstLine="2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Умение 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использовать разнообразные методы оценки, такие как тестирование, анкетирование, 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lastRenderedPageBreak/>
                    <w:t>дискуссии, исследования и наблюдения, для определения готовности учащихся к изучению темы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</w:tc>
              <w:tc>
                <w:tcPr>
                  <w:tcW w:w="1559" w:type="dxa"/>
                  <w:vMerge/>
                </w:tcPr>
                <w:p w14:paraId="0D027816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14:paraId="32C5A9D4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262" w:type="dxa"/>
                  <w:vMerge/>
                </w:tcPr>
                <w:p w14:paraId="6410E894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61078" w14:paraId="4BBB284B" w14:textId="77777777" w:rsidTr="00961078">
              <w:tc>
                <w:tcPr>
                  <w:tcW w:w="1754" w:type="dxa"/>
                </w:tcPr>
                <w:p w14:paraId="70A36ED2" w14:textId="36A6C094" w:rsidR="00961078" w:rsidRPr="00007A3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007A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lastRenderedPageBreak/>
                    <w:t>определять основные трудности в изучении темы и находить пути их преодоления;</w:t>
                  </w:r>
                </w:p>
              </w:tc>
              <w:tc>
                <w:tcPr>
                  <w:tcW w:w="2636" w:type="dxa"/>
                </w:tcPr>
                <w:p w14:paraId="48DF6E31" w14:textId="3DD5997B" w:rsidR="004B090B" w:rsidRPr="004B090B" w:rsidRDefault="004B090B" w:rsidP="004B090B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Умение определить основные трудности, с которыми сталкиваются учащиеся при изучении данной темы физики (Оценка должна включать в себя как понятийные, так и концептуальные трудности, а также проблемы, связанные с математическими или логическими аспектами темы)</w:t>
                  </w:r>
                </w:p>
              </w:tc>
              <w:tc>
                <w:tcPr>
                  <w:tcW w:w="1559" w:type="dxa"/>
                  <w:vMerge/>
                </w:tcPr>
                <w:p w14:paraId="3E932A0A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14:paraId="2EC08C1D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262" w:type="dxa"/>
                  <w:vMerge/>
                </w:tcPr>
                <w:p w14:paraId="2BCBFD24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61078" w14:paraId="2D05060C" w14:textId="77777777" w:rsidTr="00961078">
              <w:tc>
                <w:tcPr>
                  <w:tcW w:w="1754" w:type="dxa"/>
                </w:tcPr>
                <w:p w14:paraId="29EB95EB" w14:textId="76A63AA2" w:rsidR="00961078" w:rsidRPr="00007A3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007A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определять спектр методических возможностей, способствующих формированию у учащихся физических знаний.</w:t>
                  </w:r>
                </w:p>
              </w:tc>
              <w:tc>
                <w:tcPr>
                  <w:tcW w:w="2636" w:type="dxa"/>
                </w:tcPr>
                <w:p w14:paraId="5315DA43" w14:textId="77777777" w:rsidR="00961078" w:rsidRDefault="004B090B" w:rsidP="004B090B">
                  <w:pPr>
                    <w:pStyle w:val="af3"/>
                    <w:numPr>
                      <w:ilvl w:val="0"/>
                      <w:numId w:val="13"/>
                    </w:numPr>
                    <w:ind w:left="0" w:hanging="2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Знание 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современны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х 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образовательны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х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 технологи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й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 и уме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ние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 использовать их в процессе обучения физике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  <w:p w14:paraId="173393DF" w14:textId="5551B19A" w:rsidR="004B090B" w:rsidRDefault="004B090B" w:rsidP="004B090B">
                  <w:pPr>
                    <w:pStyle w:val="af3"/>
                    <w:numPr>
                      <w:ilvl w:val="0"/>
                      <w:numId w:val="13"/>
                    </w:numPr>
                    <w:ind w:left="0" w:hanging="2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Умение 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адаптировать методы обучения к индивидуальным потребностям и способностям учащихся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; </w:t>
                  </w:r>
                </w:p>
                <w:p w14:paraId="4DE3240C" w14:textId="3A173A7C" w:rsidR="004B090B" w:rsidRPr="004B090B" w:rsidRDefault="004B090B" w:rsidP="00CC24A7">
                  <w:pPr>
                    <w:pStyle w:val="af3"/>
                    <w:numPr>
                      <w:ilvl w:val="0"/>
                      <w:numId w:val="13"/>
                    </w:numPr>
                    <w:ind w:left="0" w:hanging="2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 xml:space="preserve">Умение </w:t>
                  </w:r>
                  <w:r w:rsidRPr="004B09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создавать условия для развития критического мышления и творческих способностей учащихся через использование заданий, требующих анализа, решения проблем, исследований и создания собственных проектов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  <w:t>;</w:t>
                  </w:r>
                </w:p>
              </w:tc>
              <w:tc>
                <w:tcPr>
                  <w:tcW w:w="1559" w:type="dxa"/>
                  <w:vMerge/>
                </w:tcPr>
                <w:p w14:paraId="1DEACBBC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14:paraId="5396A9F0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262" w:type="dxa"/>
                  <w:vMerge/>
                </w:tcPr>
                <w:p w14:paraId="56023055" w14:textId="77777777" w:rsidR="00961078" w:rsidRDefault="00961078" w:rsidP="009D312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14:paraId="18C859D1" w14:textId="65CF00D3" w:rsidR="006E57D2" w:rsidRPr="006951A1" w:rsidRDefault="006E57D2" w:rsidP="00695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C3157" w:rsidRPr="009D3128" w14:paraId="52E55622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D6FBE53" w14:textId="0C6F7641" w:rsidR="00F1460E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_Toc159766704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 Методы преподавания и планируемые учебные мероприятия, руководство обучением</w:t>
            </w:r>
            <w:bookmarkEnd w:id="16"/>
            <w:r w:rsidR="00F1460E" w:rsidRPr="009D3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3157" w:rsidRPr="009D3128" w14:paraId="5253DA41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BF67B" w14:textId="030F210C" w:rsidR="00FD4126" w:rsidRDefault="00FD4126" w:rsidP="00B54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материал разбивается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 модуля</w:t>
            </w: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каждый </w:t>
            </w:r>
            <w:proofErr w:type="gramStart"/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которых включает в себя определенную тему. Каждый модуль представляет собой целостную учебную </w:t>
            </w: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единицу, включающую в себя введение, изложение материала, практические задания, обратную связь и оценку. Это обеспечивает системность и последовательность учебного процесса.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Каждый модуль завершается оценкой усвоения материала студентами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(выполнение СРО) </w:t>
            </w: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 обратной связью от преподавателя. Это позволяет оценить уровень достижения учебных целей и корректировать дальнейший учебный процесс.</w:t>
            </w:r>
          </w:p>
          <w:p w14:paraId="5DB0D0F9" w14:textId="2B184EF1" w:rsidR="009F05A6" w:rsidRDefault="00FD4126" w:rsidP="00B54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Учебные мероприятия по дисциплине </w:t>
            </w:r>
            <w:r w:rsidR="0081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включают</w:t>
            </w: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широкий спектр активных и интерактивных форм работы, направленных на развитие педагогических навыков студентов и подготовку их к профессиональной деятельност</w:t>
            </w:r>
            <w:r w:rsidR="00817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 в области преподавания физики</w:t>
            </w:r>
            <w:r w:rsidRPr="00FD4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tbl>
            <w:tblPr>
              <w:tblStyle w:val="af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6365"/>
            </w:tblGrid>
            <w:tr w:rsidR="009F05A6" w14:paraId="0A21051A" w14:textId="77777777" w:rsidTr="008176D0">
              <w:tc>
                <w:tcPr>
                  <w:tcW w:w="2405" w:type="dxa"/>
                </w:tcPr>
                <w:p w14:paraId="427C066E" w14:textId="7E68BCFF" w:rsidR="009F05A6" w:rsidRP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Лекции и семинары</w:t>
                  </w:r>
                </w:p>
              </w:tc>
              <w:tc>
                <w:tcPr>
                  <w:tcW w:w="6365" w:type="dxa"/>
                </w:tcPr>
                <w:p w14:paraId="32531383" w14:textId="2F5748BD" w:rsid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Лекции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включают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в себя основные теоретические аспекты методики обучения физике, а также обзор современных педагогических концепций и методов. Семинары предоставляют возможность для обсуждения лекционного материала, анализа практических случаев и обмена опытом между студентами.</w:t>
                  </w:r>
                </w:p>
                <w:p w14:paraId="2B0F6EF9" w14:textId="03249E7B" w:rsid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Интерактивные электронные учебники и приложения: Использование интерактивных учебников и приложений, которые предлагают адаптивные упражнения, анимации и тесты, помогает студентам индивидуализировать свой учебный процесс и углубить свои знания.</w:t>
                  </w:r>
                </w:p>
              </w:tc>
            </w:tr>
            <w:tr w:rsidR="009F05A6" w14:paraId="6B7C837A" w14:textId="77777777" w:rsidTr="008176D0">
              <w:tc>
                <w:tcPr>
                  <w:tcW w:w="2405" w:type="dxa"/>
                </w:tcPr>
                <w:p w14:paraId="2FCD643A" w14:textId="231BE2E0" w:rsid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Практические занятия</w:t>
                  </w:r>
                </w:p>
              </w:tc>
              <w:tc>
                <w:tcPr>
                  <w:tcW w:w="6365" w:type="dxa"/>
                </w:tcPr>
                <w:p w14:paraId="096F0056" w14:textId="65A92E12" w:rsid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 рамках практических занятий студенты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будут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заниматься разработкой учебных материалов, созданием уроков и методических пособий, а также проводить педагогическую практику в школах под руководством опытных преподавателей.</w:t>
                  </w:r>
                </w:p>
                <w:p w14:paraId="758ADE3B" w14:textId="19B42468" w:rsid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Метод кейсов: Рассмотрение реальных кейсов из области физики помогает студентам понять, как применять теоретические знания в реальных ситуациях и развивает их критическое мышление.</w:t>
                  </w:r>
                </w:p>
              </w:tc>
            </w:tr>
            <w:tr w:rsidR="009F05A6" w14:paraId="52A5C15C" w14:textId="77777777" w:rsidTr="008176D0">
              <w:tc>
                <w:tcPr>
                  <w:tcW w:w="2405" w:type="dxa"/>
                </w:tcPr>
                <w:p w14:paraId="22CCDDE0" w14:textId="0F44E03E" w:rsid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Обучение на практике</w:t>
                  </w:r>
                </w:p>
              </w:tc>
              <w:tc>
                <w:tcPr>
                  <w:tcW w:w="6365" w:type="dxa"/>
                </w:tcPr>
                <w:p w14:paraId="24997309" w14:textId="4DE36067" w:rsid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Студенты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будут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проводить </w:t>
                  </w:r>
                  <w:proofErr w:type="gramStart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наблюдения</w:t>
                  </w:r>
                  <w:proofErr w:type="gramEnd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и анализировать уроки физики в школах, а также участвовать в планировании и проведении учебных занятий в качестве помощников преподавателя.</w:t>
                  </w:r>
                </w:p>
                <w:p w14:paraId="2868AC46" w14:textId="2E3A9542" w:rsid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Обратный класс (</w:t>
                  </w:r>
                  <w:proofErr w:type="spellStart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flipped</w:t>
                  </w:r>
                  <w:proofErr w:type="spellEnd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classroom</w:t>
                  </w:r>
                  <w:proofErr w:type="spellEnd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): В этом подходе студенты получают доступ к учебным материалам (например, видео-лекциям или текстовым материалам) до занятия, а затем на занятии активно обсуждают материалы, решают задачи и проводят практические работы под руководством преподавателя. Этот метод позволяет студентам более глубоко понять материалы и развивает их навыки самостоятельного обучения.</w:t>
                  </w:r>
                </w:p>
              </w:tc>
            </w:tr>
            <w:tr w:rsidR="009F05A6" w14:paraId="4A18637D" w14:textId="77777777" w:rsidTr="008176D0">
              <w:tc>
                <w:tcPr>
                  <w:tcW w:w="2405" w:type="dxa"/>
                </w:tcPr>
                <w:p w14:paraId="3BF7CEA6" w14:textId="0025F224" w:rsid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Проектная работа</w:t>
                  </w:r>
                </w:p>
              </w:tc>
              <w:tc>
                <w:tcPr>
                  <w:tcW w:w="6365" w:type="dxa"/>
                </w:tcPr>
                <w:p w14:paraId="42BA5CC0" w14:textId="709E16B3" w:rsidR="009F05A6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Проекты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включают 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в себя разработку инновационных методических приемов и технологий обучения физике, создание интерактивных учебных материалов, а также проведение исследовательской работы в области педагогики.</w:t>
                  </w:r>
                </w:p>
                <w:p w14:paraId="2CBF832F" w14:textId="33BD62C8" w:rsidR="008176D0" w:rsidRDefault="008176D0" w:rsidP="008176D0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Исследование новых технологий: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Студенты будут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изучать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и 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анализировать различные технологии, такие как виртуальная реальность, мультимедийные ресурсы или онлайн-платформы, и предложить способы их использования для улучшения процесса обучения физике.</w:t>
                  </w:r>
                </w:p>
              </w:tc>
            </w:tr>
            <w:tr w:rsidR="008176D0" w14:paraId="25F6E203" w14:textId="77777777" w:rsidTr="008176D0">
              <w:tc>
                <w:tcPr>
                  <w:tcW w:w="2405" w:type="dxa"/>
                </w:tcPr>
                <w:p w14:paraId="3A9A9F9D" w14:textId="28110A27" w:rsidR="008176D0" w:rsidRP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Ролевые игры и 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дебаты</w:t>
                  </w:r>
                </w:p>
              </w:tc>
              <w:tc>
                <w:tcPr>
                  <w:tcW w:w="6365" w:type="dxa"/>
                </w:tcPr>
                <w:p w14:paraId="4FF96D1E" w14:textId="63030006" w:rsid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 xml:space="preserve">Учебные мероприятия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будут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включать в себя ролевые 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игры, симулирующие образовательные ситуации, и дебаты, стимулирующие обмен мнениями и аргументацию педагогических подходов.</w:t>
                  </w:r>
                </w:p>
                <w:p w14:paraId="58EA0CB8" w14:textId="240205E9" w:rsidR="008176D0" w:rsidRP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Методы </w:t>
                  </w:r>
                  <w:proofErr w:type="spellStart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геймификации</w:t>
                  </w:r>
                  <w:proofErr w:type="spellEnd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: Внедрение элементов игрового процесса в учебный процесс, таких как </w:t>
                  </w:r>
                  <w:proofErr w:type="gramStart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задания</w:t>
                  </w:r>
                  <w:proofErr w:type="gramEnd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с наградами, уровни сложности и соревнования, может стимулировать мотивацию студентов и улучшить их вовлеченность в обучение.</w:t>
                  </w:r>
                </w:p>
              </w:tc>
            </w:tr>
            <w:tr w:rsidR="008176D0" w14:paraId="607FFA58" w14:textId="77777777" w:rsidTr="008176D0">
              <w:tc>
                <w:tcPr>
                  <w:tcW w:w="2405" w:type="dxa"/>
                </w:tcPr>
                <w:p w14:paraId="712F9FEF" w14:textId="572F5B23" w:rsidR="008176D0" w:rsidRP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Проведение исследований</w:t>
                  </w:r>
                </w:p>
              </w:tc>
              <w:tc>
                <w:tcPr>
                  <w:tcW w:w="6365" w:type="dxa"/>
                </w:tcPr>
                <w:p w14:paraId="753CFD5E" w14:textId="70A1D20F" w:rsid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Студенты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будут</w:t>
                  </w: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заниматься педагогическими исследованиями в области обучения физике, изучая эффективность различных методов обучения и их влияние на усвоение знаний учащимися.</w:t>
                  </w:r>
                </w:p>
                <w:p w14:paraId="4B178617" w14:textId="24D20667" w:rsidR="008176D0" w:rsidRPr="008176D0" w:rsidRDefault="008176D0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Проблемно-ориентированное обучение (</w:t>
                  </w:r>
                  <w:proofErr w:type="spellStart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problem-based</w:t>
                  </w:r>
                  <w:proofErr w:type="spellEnd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learning</w:t>
                  </w:r>
                  <w:proofErr w:type="spellEnd"/>
                  <w:r w:rsidRPr="008176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, PBL): Студенты решают реальные проблемы, связанные с физикой, в малых группах. Этот метод способствует развитию критического мышления, сотрудничества и применения знаний на практике.</w:t>
                  </w:r>
                </w:p>
              </w:tc>
            </w:tr>
          </w:tbl>
          <w:p w14:paraId="5C62B8AE" w14:textId="77777777" w:rsidR="003651F2" w:rsidRPr="003651F2" w:rsidRDefault="00365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5C3157" w:rsidRPr="009D3128" w14:paraId="7F9EEC23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5E8D0CB" w14:textId="36EACD27" w:rsidR="003F182D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7" w:name="_Toc159766705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2.5. Методы </w:t>
            </w:r>
            <w:proofErr w:type="spellStart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 w:rsidR="007205BA"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ивания</w:t>
            </w:r>
            <w:proofErr w:type="spellEnd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основа для </w:t>
            </w:r>
            <w:proofErr w:type="spellStart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 w:rsidR="007205BA"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ивания</w:t>
            </w:r>
            <w:bookmarkEnd w:id="17"/>
            <w:proofErr w:type="spellEnd"/>
            <w:r w:rsidR="003F182D" w:rsidRPr="009D3128">
              <w:rPr>
                <w:sz w:val="24"/>
                <w:szCs w:val="24"/>
                <w:lang w:val="fi-FI"/>
              </w:rPr>
              <w:t xml:space="preserve"> </w:t>
            </w:r>
          </w:p>
        </w:tc>
      </w:tr>
      <w:tr w:rsidR="005C3157" w:rsidRPr="009D3128" w14:paraId="6CD489C1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D9157" w14:textId="77777777" w:rsidR="009F05A6" w:rsidRDefault="009F05A6" w:rsidP="00B549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tbl>
            <w:tblPr>
              <w:tblStyle w:val="af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23"/>
              <w:gridCol w:w="2923"/>
              <w:gridCol w:w="2924"/>
            </w:tblGrid>
            <w:tr w:rsidR="009F05A6" w14:paraId="0B1245D1" w14:textId="77777777" w:rsidTr="009F05A6">
              <w:tc>
                <w:tcPr>
                  <w:tcW w:w="2923" w:type="dxa"/>
                </w:tcPr>
                <w:p w14:paraId="092CF7A3" w14:textId="0442FBF5" w:rsidR="009F05A6" w:rsidRDefault="009F05A6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9F05A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Методы оценивания</w:t>
                  </w:r>
                </w:p>
              </w:tc>
              <w:tc>
                <w:tcPr>
                  <w:tcW w:w="2923" w:type="dxa"/>
                </w:tcPr>
                <w:p w14:paraId="1D24DA58" w14:textId="18C8A2C6" w:rsidR="009F05A6" w:rsidRDefault="009F05A6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Роль преподавателя</w:t>
                  </w:r>
                </w:p>
              </w:tc>
              <w:tc>
                <w:tcPr>
                  <w:tcW w:w="2924" w:type="dxa"/>
                </w:tcPr>
                <w:p w14:paraId="29D9294D" w14:textId="64194551" w:rsidR="009F05A6" w:rsidRDefault="009F05A6" w:rsidP="00B54957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Рол обучающегося</w:t>
                  </w:r>
                </w:p>
              </w:tc>
            </w:tr>
            <w:tr w:rsidR="009F05A6" w14:paraId="7E6BC9BF" w14:textId="77777777" w:rsidTr="009F05A6">
              <w:tc>
                <w:tcPr>
                  <w:tcW w:w="2923" w:type="dxa"/>
                </w:tcPr>
                <w:p w14:paraId="7C5428E0" w14:textId="2CDB33B4" w:rsidR="00621EDC" w:rsidRPr="00B54957" w:rsidRDefault="00621EDC" w:rsidP="00621E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Непрерывная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</w:t>
                  </w:r>
                  <w:proofErr w:type="spellStart"/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братная</w:t>
                  </w:r>
                  <w:proofErr w:type="spellEnd"/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с</w:t>
                  </w: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вязь:</w:t>
                  </w:r>
                </w:p>
                <w:p w14:paraId="43B11947" w14:textId="77777777" w:rsidR="00621EDC" w:rsidRDefault="00621EDC" w:rsidP="00621EDC">
                  <w:pPr>
                    <w:pStyle w:val="af3"/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Регулярное предоставление обратной связи студентам </w:t>
                  </w:r>
                  <w:proofErr w:type="gramStart"/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proofErr w:type="gramEnd"/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их прогрессе и областях для улучшения.</w:t>
                  </w:r>
                </w:p>
                <w:p w14:paraId="7C239507" w14:textId="77777777" w:rsidR="00621EDC" w:rsidRPr="00B54957" w:rsidRDefault="00621EDC" w:rsidP="00621EDC">
                  <w:pPr>
                    <w:pStyle w:val="af3"/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Использование различных каналов для обратной связи, включая личные встречи, электронную почту и онлайн-платформы.</w:t>
                  </w:r>
                </w:p>
                <w:p w14:paraId="7C191E62" w14:textId="361D23E5" w:rsidR="00621EDC" w:rsidRPr="00B54957" w:rsidRDefault="00621EDC" w:rsidP="00621E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Самооценка:</w:t>
                  </w:r>
                </w:p>
                <w:p w14:paraId="6AAF84B8" w14:textId="77777777" w:rsidR="00621EDC" w:rsidRPr="00B54957" w:rsidRDefault="00621EDC" w:rsidP="00621EDC">
                  <w:pPr>
                    <w:pStyle w:val="af3"/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Поощрение студентов к регулярной самооценке своих достижений и определению областей для развития.</w:t>
                  </w:r>
                </w:p>
                <w:p w14:paraId="6A836F11" w14:textId="77777777" w:rsidR="00621EDC" w:rsidRPr="00B54957" w:rsidRDefault="00621EDC" w:rsidP="00621EDC">
                  <w:pPr>
                    <w:pStyle w:val="af3"/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рефлексивных сессий, где студенты могут оценить свой прогресс и установить цели для дальнейшего обучения.</w:t>
                  </w:r>
                </w:p>
                <w:p w14:paraId="4F48D26A" w14:textId="35433BDA" w:rsidR="00621EDC" w:rsidRPr="00B54957" w:rsidRDefault="00621EDC" w:rsidP="00621E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Оценка Коллег (</w:t>
                  </w:r>
                  <w:proofErr w:type="spellStart"/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Взаимооценка</w:t>
                  </w:r>
                  <w:proofErr w:type="spellEnd"/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):</w:t>
                  </w:r>
                </w:p>
                <w:p w14:paraId="37BD1449" w14:textId="77777777" w:rsidR="00621EDC" w:rsidRPr="00B54957" w:rsidRDefault="00621EDC" w:rsidP="00621EDC">
                  <w:pPr>
                    <w:pStyle w:val="af3"/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Организация взаимной оценки работ студентов друг другом </w:t>
                  </w: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для развития критического мышления и обратной связи.</w:t>
                  </w:r>
                </w:p>
                <w:p w14:paraId="67D94CA3" w14:textId="77777777" w:rsidR="00621EDC" w:rsidRPr="00621EDC" w:rsidRDefault="00621EDC" w:rsidP="00621EDC">
                  <w:pPr>
                    <w:pStyle w:val="af3"/>
                    <w:numPr>
                      <w:ilvl w:val="0"/>
                      <w:numId w:val="8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0" w:firstLine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549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Использование групповых проектов и взаимных презентаций для укрепления командной работы и коллегиальной оценки.</w:t>
                  </w:r>
                </w:p>
                <w:p w14:paraId="570D2A68" w14:textId="705B53EF" w:rsidR="009F05A6" w:rsidRPr="00621EDC" w:rsidRDefault="00621EDC" w:rsidP="00621EDC">
                  <w:pPr>
                    <w:pStyle w:val="af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Использование тестов, контрольных работ и проектов для оценки знаний и умений студентов.</w:t>
                  </w:r>
                </w:p>
              </w:tc>
              <w:tc>
                <w:tcPr>
                  <w:tcW w:w="2923" w:type="dxa"/>
                </w:tcPr>
                <w:p w14:paraId="67CF4E48" w14:textId="77777777" w:rsidR="00621EDC" w:rsidRPr="00621EDC" w:rsidRDefault="00621EDC" w:rsidP="00621ED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lastRenderedPageBreak/>
                    <w:t>•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ab/>
                    <w:t>Преподаватель выступает как наставник и руководитель процесса оценки.</w:t>
                  </w:r>
                </w:p>
                <w:p w14:paraId="16FB052A" w14:textId="77777777" w:rsidR="00621EDC" w:rsidRPr="00621EDC" w:rsidRDefault="00621EDC" w:rsidP="00621ED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•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ab/>
                    <w:t>Он обеспечивает четкое понимание целей и критериев оценки, а также организует и координирует процесс обучения и оценки.</w:t>
                  </w:r>
                </w:p>
                <w:p w14:paraId="3701CA0A" w14:textId="77777777" w:rsidR="00621EDC" w:rsidRPr="00621EDC" w:rsidRDefault="00621EDC" w:rsidP="00621ED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•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ab/>
                    <w:t>Преподаватель проводит анализ и интерпретацию результатов оценок для улучшения качества обучения.</w:t>
                  </w:r>
                </w:p>
                <w:p w14:paraId="2F20BC90" w14:textId="38DFBE86" w:rsidR="009F05A6" w:rsidRDefault="00621EDC" w:rsidP="00621ED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•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реподаватель предостав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ляет 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конструктивную обратную связь, способствующую росту и развитию студента.</w:t>
                  </w:r>
                </w:p>
              </w:tc>
              <w:tc>
                <w:tcPr>
                  <w:tcW w:w="2924" w:type="dxa"/>
                </w:tcPr>
                <w:p w14:paraId="3D033998" w14:textId="77777777" w:rsidR="00621EDC" w:rsidRPr="00621EDC" w:rsidRDefault="00621EDC" w:rsidP="00621ED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•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ab/>
                    <w:t>Студенты активно участвуют в процессе оценки через самооценку и взаимооценку.</w:t>
                  </w:r>
                </w:p>
                <w:p w14:paraId="5E7F59BA" w14:textId="77777777" w:rsidR="00621EDC" w:rsidRDefault="00621EDC" w:rsidP="00621ED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•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ab/>
                    <w:t>Они отражают свой обучающийся опыт, определяют свои сильные и слабые стороны, и участвуют 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постановке целей для дальнейшего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обучения.</w:t>
                  </w:r>
                </w:p>
                <w:p w14:paraId="15EE9F8E" w14:textId="10681E22" w:rsidR="009F05A6" w:rsidRDefault="00621EDC" w:rsidP="00621ED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•</w:t>
                  </w:r>
                  <w:r w:rsidRPr="00621E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ab/>
                    <w:t>Студенты обучаются критически оценивать свою работу и работу своих сверстников, что способствует развитию навыков критического мышления и самостоятельности.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</w:t>
                  </w:r>
                </w:p>
              </w:tc>
            </w:tr>
          </w:tbl>
          <w:p w14:paraId="0DBED3EB" w14:textId="77777777" w:rsidR="005C3157" w:rsidRPr="009D3128" w:rsidRDefault="005C3157" w:rsidP="0050659A">
            <w:pPr>
              <w:pStyle w:val="af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5C3157" w:rsidRPr="009D3128" w14:paraId="1D69F641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917B439" w14:textId="201D72BD" w:rsidR="003F182D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8" w:name="_Toc159766706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402AD"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. Альтернативные методы реализации</w:t>
            </w:r>
            <w:bookmarkEnd w:id="18"/>
          </w:p>
        </w:tc>
      </w:tr>
      <w:tr w:rsidR="005C3157" w:rsidRPr="009D3128" w14:paraId="796EDC48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57DEA" w14:textId="77777777" w:rsidR="00A940CB" w:rsidRPr="00A940CB" w:rsidRDefault="00A940CB" w:rsidP="00A9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наличии предшествующего образования или иных возможностей будут использованы альтернативные методы обучения, такие как обучение сверстников, индивидуальное обучение, инклюзивный подход.</w:t>
            </w:r>
          </w:p>
          <w:p w14:paraId="336D0BEA" w14:textId="09B7E62F" w:rsidR="005C3157" w:rsidRPr="0050659A" w:rsidRDefault="00A940CB" w:rsidP="0050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Кроме того, результаты обучения будут признаны при обучении на следующих платформах: </w:t>
            </w:r>
            <w:proofErr w:type="spellStart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Coursera</w:t>
            </w:r>
            <w:proofErr w:type="spellEnd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OpenU</w:t>
            </w:r>
            <w:proofErr w:type="spellEnd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Bilimland</w:t>
            </w:r>
            <w:proofErr w:type="spellEnd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3157" w:rsidRPr="009D3128" w14:paraId="4EAD7F1E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D05B2EA" w14:textId="163EF130" w:rsidR="003F182D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9" w:name="_Toc159766707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402AD"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. Учебные задания и рабочая нагрузка студентов</w:t>
            </w:r>
            <w:bookmarkEnd w:id="19"/>
            <w:r w:rsidR="003F182D" w:rsidRPr="009D3128">
              <w:rPr>
                <w:sz w:val="24"/>
                <w:szCs w:val="24"/>
              </w:rPr>
              <w:t xml:space="preserve"> </w:t>
            </w:r>
          </w:p>
        </w:tc>
      </w:tr>
      <w:tr w:rsidR="005C3157" w:rsidRPr="009D3128" w14:paraId="1A42D11D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A4BFB" w14:textId="77777777" w:rsidR="00A940CB" w:rsidRPr="00A940CB" w:rsidRDefault="00A940CB" w:rsidP="00A9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студента включает в себя контактные занятия, индивидуальную, парную и групповую работу, задания, экзамены. </w:t>
            </w:r>
          </w:p>
          <w:p w14:paraId="74B1D531" w14:textId="77777777" w:rsidR="00A940CB" w:rsidRPr="00A940CB" w:rsidRDefault="00A940CB" w:rsidP="00A9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академический кредит равен 30 часам работы студента.</w:t>
            </w:r>
          </w:p>
          <w:p w14:paraId="67582C25" w14:textId="6F064E58" w:rsidR="009F05A6" w:rsidRDefault="00A940CB" w:rsidP="00A9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задания направлены на формирование гибких и профессиональных компетенций (критическое мышление, исследовательские навыки, цифровые навыки, навыки разработки, проектирования и организации учебного процесса, лидерские качества, взаимодействие, сотрудничество).</w:t>
            </w:r>
          </w:p>
          <w:tbl>
            <w:tblPr>
              <w:tblStyle w:val="af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276"/>
              <w:gridCol w:w="6648"/>
            </w:tblGrid>
            <w:tr w:rsidR="009F05A6" w14:paraId="0A83F40A" w14:textId="77777777" w:rsidTr="007561F6">
              <w:tc>
                <w:tcPr>
                  <w:tcW w:w="846" w:type="dxa"/>
                </w:tcPr>
                <w:p w14:paraId="16BC937A" w14:textId="208B164A" w:rsidR="009F05A6" w:rsidRDefault="009F05A6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Тема</w:t>
                  </w:r>
                </w:p>
              </w:tc>
              <w:tc>
                <w:tcPr>
                  <w:tcW w:w="1276" w:type="dxa"/>
                </w:tcPr>
                <w:p w14:paraId="5B726BB6" w14:textId="0607C38D" w:rsidR="009F05A6" w:rsidRDefault="007E5905" w:rsidP="007E5905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7E59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Рабочая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</w:t>
                  </w:r>
                  <w:r w:rsidRPr="007E59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нагрузка</w:t>
                  </w:r>
                  <w:r w:rsidR="007561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, часов</w:t>
                  </w:r>
                </w:p>
              </w:tc>
              <w:tc>
                <w:tcPr>
                  <w:tcW w:w="6648" w:type="dxa"/>
                </w:tcPr>
                <w:p w14:paraId="4F9B0E64" w14:textId="02E37047" w:rsidR="009F05A6" w:rsidRDefault="009F05A6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Задание </w:t>
                  </w:r>
                </w:p>
              </w:tc>
            </w:tr>
            <w:tr w:rsidR="009F05A6" w14:paraId="24E5D78E" w14:textId="77777777" w:rsidTr="007561F6">
              <w:tc>
                <w:tcPr>
                  <w:tcW w:w="846" w:type="dxa"/>
                </w:tcPr>
                <w:p w14:paraId="0335D1B8" w14:textId="46564165" w:rsidR="009F05A6" w:rsidRDefault="007E5905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42BB2828" w14:textId="7917AFC4" w:rsidR="009F05A6" w:rsidRDefault="007561F6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11</w:t>
                  </w:r>
                </w:p>
              </w:tc>
              <w:tc>
                <w:tcPr>
                  <w:tcW w:w="6648" w:type="dxa"/>
                </w:tcPr>
                <w:p w14:paraId="38645A21" w14:textId="77777777" w:rsidR="009F05A6" w:rsidRDefault="00286F31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Изучение «</w:t>
                  </w: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Типов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ой</w:t>
                  </w: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учебн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ой</w:t>
                  </w: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программ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ы</w:t>
                  </w: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учебного предмета «Физика»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» (</w:t>
                  </w: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https://adilet.zan.kz/rus/docs/V1300008424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)</w:t>
                  </w:r>
                </w:p>
                <w:p w14:paraId="210055BC" w14:textId="0CC5ABAE" w:rsidR="00286F31" w:rsidRDefault="00286F31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Анализ школьных учебников по физике (</w:t>
                  </w: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https://okulyk.kz/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)</w:t>
                  </w:r>
                </w:p>
              </w:tc>
            </w:tr>
            <w:tr w:rsidR="007E5905" w14:paraId="2EAA44FA" w14:textId="77777777" w:rsidTr="007561F6">
              <w:tc>
                <w:tcPr>
                  <w:tcW w:w="846" w:type="dxa"/>
                </w:tcPr>
                <w:p w14:paraId="421B9E6D" w14:textId="5524E616" w:rsidR="007E5905" w:rsidRDefault="007E5905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3899A0FA" w14:textId="1CBEE213" w:rsidR="007E5905" w:rsidRDefault="007561F6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11</w:t>
                  </w:r>
                </w:p>
              </w:tc>
              <w:tc>
                <w:tcPr>
                  <w:tcW w:w="6648" w:type="dxa"/>
                </w:tcPr>
                <w:p w14:paraId="2CD8C9BE" w14:textId="77777777" w:rsidR="00286F31" w:rsidRPr="00286F31" w:rsidRDefault="00286F31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Прочитать и проанализировать статью</w:t>
                  </w:r>
                </w:p>
                <w:p w14:paraId="4A3C1A5E" w14:textId="77777777" w:rsidR="007E5905" w:rsidRDefault="00286F31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Холина С. А. Требования к достижениям учащихся при изучении механического движения в курсе физики основной школы //Вестник Московского государственного областного университета. Серия: Физика-математика. – 2012. – №. 1. – С. 115-121.</w:t>
                  </w:r>
                </w:p>
                <w:p w14:paraId="78C16771" w14:textId="41FB2620" w:rsidR="00B228F4" w:rsidRDefault="00B228F4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Ardhanariswari W. E. et al. Analysis of High School Students’ Learning Difficulties in Understanding the Mechanics Concept //Impulse: Journal of Research and Innovation in Physics Education. – 2021. – Т. 1. – №. 2. – С. 72-79.</w:t>
                  </w:r>
                </w:p>
              </w:tc>
            </w:tr>
            <w:tr w:rsidR="007E5905" w14:paraId="75348788" w14:textId="77777777" w:rsidTr="007561F6">
              <w:tc>
                <w:tcPr>
                  <w:tcW w:w="846" w:type="dxa"/>
                </w:tcPr>
                <w:p w14:paraId="39B5DD1F" w14:textId="4796CF20" w:rsidR="007E5905" w:rsidRDefault="007561F6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10F0BFB6" w14:textId="61F3ADB8" w:rsidR="007E5905" w:rsidRDefault="007561F6" w:rsidP="00A940C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12</w:t>
                  </w:r>
                </w:p>
              </w:tc>
              <w:tc>
                <w:tcPr>
                  <w:tcW w:w="6648" w:type="dxa"/>
                </w:tcPr>
                <w:p w14:paraId="6DF6F2DA" w14:textId="77777777" w:rsidR="00286F31" w:rsidRPr="00286F31" w:rsidRDefault="00286F31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Написать доклад на тему</w:t>
                  </w:r>
                </w:p>
                <w:p w14:paraId="41382F48" w14:textId="77777777" w:rsidR="007E5905" w:rsidRDefault="00286F31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Формирование теоретических знаний и практических умений в процессе изучения темы «Законы Ньютона»</w:t>
                  </w:r>
                </w:p>
                <w:p w14:paraId="7EF76D99" w14:textId="5CADB247" w:rsidR="00CD2B79" w:rsidRDefault="00CD2B79" w:rsidP="00CD2B79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Разработать критерий оценивания, рубрики заданий по темам механики</w:t>
                  </w:r>
                </w:p>
              </w:tc>
            </w:tr>
            <w:tr w:rsidR="007E5905" w14:paraId="50AE3476" w14:textId="77777777" w:rsidTr="007561F6">
              <w:tc>
                <w:tcPr>
                  <w:tcW w:w="846" w:type="dxa"/>
                </w:tcPr>
                <w:p w14:paraId="2ABA417C" w14:textId="7F94CE45" w:rsidR="007E5905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14:paraId="466F0837" w14:textId="5C5C5C3C" w:rsidR="007E5905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12</w:t>
                  </w:r>
                </w:p>
              </w:tc>
              <w:tc>
                <w:tcPr>
                  <w:tcW w:w="6648" w:type="dxa"/>
                </w:tcPr>
                <w:p w14:paraId="538D6C53" w14:textId="77777777" w:rsidR="00286F31" w:rsidRPr="00286F31" w:rsidRDefault="00286F31" w:rsidP="00286F31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Прочитать</w:t>
                  </w:r>
                </w:p>
                <w:p w14:paraId="52DE92E4" w14:textId="77777777" w:rsidR="00B228F4" w:rsidRDefault="00286F31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Ворончихина К. И. Теоретико-прикладные аспекты изучения </w:t>
                  </w:r>
                  <w:r w:rsidRPr="00286F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lastRenderedPageBreak/>
                    <w:t>законов сохранения в механике (для учащихся 9-10 классов общеобразовательной школы) : дис. – Сибирский федеральный университет, 2016.</w:t>
                  </w:r>
                </w:p>
                <w:p w14:paraId="2C9AFB7A" w14:textId="534EFB5D" w:rsidR="00CD2B79" w:rsidRDefault="00CD2B79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CD2B7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Qosimjonovna D. O. Use of ict tools to increase the effectiveness of teaching physics in general secondary schools //Berlin Studies Transnational Journal of Science and Humanities. – 2021. – Т. 1. – №. 1.5 Pedagogical sciences.</w:t>
                  </w:r>
                </w:p>
              </w:tc>
            </w:tr>
            <w:tr w:rsidR="007561F6" w14:paraId="6B4BBC9A" w14:textId="77777777" w:rsidTr="007561F6">
              <w:tc>
                <w:tcPr>
                  <w:tcW w:w="846" w:type="dxa"/>
                </w:tcPr>
                <w:p w14:paraId="222EDD12" w14:textId="0ABA307F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lastRenderedPageBreak/>
                    <w:t>5</w:t>
                  </w:r>
                </w:p>
              </w:tc>
              <w:tc>
                <w:tcPr>
                  <w:tcW w:w="1276" w:type="dxa"/>
                </w:tcPr>
                <w:p w14:paraId="7AE3B382" w14:textId="5E4B5551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14</w:t>
                  </w:r>
                </w:p>
              </w:tc>
              <w:tc>
                <w:tcPr>
                  <w:tcW w:w="6648" w:type="dxa"/>
                </w:tcPr>
                <w:p w14:paraId="67939BC5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Прочитать и проанализировать</w:t>
                  </w:r>
                </w:p>
                <w:p w14:paraId="479F1D67" w14:textId="77777777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Костянко А. С. МЕТОДИЧЕСКИЕ ОСОБЕННОСТИ ИЗУЧЕНИЯ МОЛЕКУЛЯРНОЙ ФИЗИКИ В ОСНОВНОЙ ШКОЛЕ //Вопросы педагогики. – 2020. – №. 9-2. – С. 136-138.</w:t>
                  </w:r>
                </w:p>
                <w:p w14:paraId="0C6A765E" w14:textId="08710684" w:rsid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Basriyah K. et al. Effects of the flipped classroom on understanding the thermodynamic concept at high school students //Universal Journal of Educational Research. – 2020. – Т. 8. – №. 3B. – С. 51-58.</w:t>
                  </w:r>
                </w:p>
              </w:tc>
            </w:tr>
            <w:tr w:rsidR="007561F6" w14:paraId="0CBDD56D" w14:textId="77777777" w:rsidTr="007561F6">
              <w:tc>
                <w:tcPr>
                  <w:tcW w:w="846" w:type="dxa"/>
                </w:tcPr>
                <w:p w14:paraId="7DE863E2" w14:textId="23E31C54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574CD501" w14:textId="0B14F75F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14</w:t>
                  </w:r>
                </w:p>
              </w:tc>
              <w:tc>
                <w:tcPr>
                  <w:tcW w:w="6648" w:type="dxa"/>
                </w:tcPr>
                <w:p w14:paraId="6141D564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Просмотрите видеоматериал вебинара</w:t>
                  </w:r>
                </w:p>
                <w:p w14:paraId="3994639A" w14:textId="7CA247B7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https://www.youtube.com/watch?v=hjPkgm2Vln4</w:t>
                  </w:r>
                </w:p>
              </w:tc>
            </w:tr>
            <w:tr w:rsidR="007561F6" w14:paraId="79135F87" w14:textId="77777777" w:rsidTr="007561F6">
              <w:tc>
                <w:tcPr>
                  <w:tcW w:w="846" w:type="dxa"/>
                </w:tcPr>
                <w:p w14:paraId="753C7F26" w14:textId="5AC29217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2CE6CB45" w14:textId="3E629D0D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13</w:t>
                  </w:r>
                </w:p>
              </w:tc>
              <w:tc>
                <w:tcPr>
                  <w:tcW w:w="6648" w:type="dxa"/>
                </w:tcPr>
                <w:p w14:paraId="3438F1FD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Прочитать статью</w:t>
                  </w:r>
                </w:p>
                <w:p w14:paraId="180DF6AE" w14:textId="77777777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Яшина В. В. 3.6. Формирование понятия температуры в курсе физики средней школы //Проблемы создания образовательной среды по физике в условиях реализации новых стандартов. Общеобразовательные учреждения, педагогические вузы. – 2016. – С. 131-133.</w:t>
                  </w:r>
                </w:p>
                <w:p w14:paraId="1811A3E0" w14:textId="77777777" w:rsidR="00CD2B79" w:rsidRDefault="00CD2B79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CD2B7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Samaila K. et al. Application of ICTs and educational software in teaching physics: advantages, challenges and proposed solutions //Int J Res Rev. – 2021. – Т. 8. – №. 1. – С. 293-304.</w:t>
                  </w:r>
                </w:p>
                <w:p w14:paraId="2D10D04A" w14:textId="29D5898A" w:rsidR="00CD2B79" w:rsidRDefault="00CD2B79" w:rsidP="00CD2B79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Разработать критерий оценивания, рубрики заданий по темам молекулярной физики</w:t>
                  </w:r>
                </w:p>
              </w:tc>
            </w:tr>
            <w:tr w:rsidR="007561F6" w14:paraId="31924882" w14:textId="77777777" w:rsidTr="007561F6">
              <w:tc>
                <w:tcPr>
                  <w:tcW w:w="846" w:type="dxa"/>
                </w:tcPr>
                <w:p w14:paraId="7B8D5FAB" w14:textId="756B5272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14:paraId="799C0A4B" w14:textId="682FD5A2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11</w:t>
                  </w:r>
                </w:p>
              </w:tc>
              <w:tc>
                <w:tcPr>
                  <w:tcW w:w="6648" w:type="dxa"/>
                </w:tcPr>
                <w:p w14:paraId="35829568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Напишите эссе на тему</w:t>
                  </w:r>
                </w:p>
                <w:p w14:paraId="7243E417" w14:textId="44836989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Модель педагогической системы обучения электродинамике в школе</w:t>
                  </w:r>
                </w:p>
              </w:tc>
            </w:tr>
            <w:tr w:rsidR="007561F6" w14:paraId="1CEA0FE0" w14:textId="77777777" w:rsidTr="007561F6">
              <w:tc>
                <w:tcPr>
                  <w:tcW w:w="846" w:type="dxa"/>
                </w:tcPr>
                <w:p w14:paraId="1AB258F7" w14:textId="3146D44E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14:paraId="470BC430" w14:textId="0E23A6DC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11</w:t>
                  </w:r>
                </w:p>
              </w:tc>
              <w:tc>
                <w:tcPr>
                  <w:tcW w:w="6648" w:type="dxa"/>
                </w:tcPr>
                <w:p w14:paraId="11777FBB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Просмотрите видеоматериал</w:t>
                  </w:r>
                </w:p>
                <w:p w14:paraId="297231B7" w14:textId="3504B90B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https://www.youtube.com/watch?v=ZF_yc8oCTOc</w:t>
                  </w:r>
                </w:p>
              </w:tc>
            </w:tr>
            <w:tr w:rsidR="007561F6" w14:paraId="4B72A9BF" w14:textId="77777777" w:rsidTr="007561F6">
              <w:tc>
                <w:tcPr>
                  <w:tcW w:w="846" w:type="dxa"/>
                </w:tcPr>
                <w:p w14:paraId="799437B5" w14:textId="054B759A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14:paraId="462A0AD9" w14:textId="08C4F4D5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12</w:t>
                  </w:r>
                </w:p>
              </w:tc>
              <w:tc>
                <w:tcPr>
                  <w:tcW w:w="6648" w:type="dxa"/>
                </w:tcPr>
                <w:p w14:paraId="06DA516F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Прочитайте</w:t>
                  </w:r>
                </w:p>
                <w:p w14:paraId="6F001B8E" w14:textId="77777777" w:rsid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Размачева Ю. А., Сергеев А. Н. СПЕЦИФИКА УЧЕБНЫХ СРЕД ДЛЯ ОБУЧЕНИЯ ФИЗИКЕ //Мероприятие проведено при финансовой поддержке РФФИ, проект № 20-013-20034. – 2020.</w:t>
                  </w:r>
                </w:p>
                <w:p w14:paraId="55EEF67B" w14:textId="03EE8F97" w:rsidR="00CD2B79" w:rsidRDefault="00CD2B79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CD2B7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Tania R. et al. The application of physics e-handout assisted by PBL model use Edmodo to improve critical thinking skills and ICT literacy of high school students //Journal of Physics: Conference Series. – IOP Publishing, 2020. – Т. 1440. – №. 1. – С. 012037.</w:t>
                  </w:r>
                </w:p>
              </w:tc>
            </w:tr>
            <w:tr w:rsidR="007561F6" w14:paraId="570139EE" w14:textId="77777777" w:rsidTr="007561F6">
              <w:tc>
                <w:tcPr>
                  <w:tcW w:w="846" w:type="dxa"/>
                </w:tcPr>
                <w:p w14:paraId="71171811" w14:textId="3AEB5070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14:paraId="1E033C23" w14:textId="06F1379F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12</w:t>
                  </w:r>
                </w:p>
              </w:tc>
              <w:tc>
                <w:tcPr>
                  <w:tcW w:w="6648" w:type="dxa"/>
                </w:tcPr>
                <w:p w14:paraId="446920DC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Прочитать</w:t>
                  </w:r>
                </w:p>
                <w:p w14:paraId="0DC39390" w14:textId="77777777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Гизатуллин З. М. и др. Простая методика исследования электромагнитного излучения от электронных средств //Журнал радиоэлектроники. – 2016. – №. 9. – С. 7-7.</w:t>
                  </w:r>
                </w:p>
                <w:p w14:paraId="5D95A662" w14:textId="77777777" w:rsid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Dantic M. J. P., Fluraon A. PhET interactive simulation approach in teaching electricity and magnetism among science teacher education students //Journal of Science and Education (JSE). – 2022. – Т. 2. – №. 2. – С. 88-98.</w:t>
                  </w:r>
                </w:p>
                <w:p w14:paraId="7D26DD35" w14:textId="0D0ECDBD" w:rsidR="00CD2B79" w:rsidRDefault="00CD2B79" w:rsidP="00CD2B79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Разработать критерий оценивания, рубрики заданий по темам электродинамики</w:t>
                  </w:r>
                </w:p>
              </w:tc>
            </w:tr>
            <w:tr w:rsidR="007561F6" w:rsidRPr="00CC24A7" w14:paraId="1BC29694" w14:textId="77777777" w:rsidTr="007561F6">
              <w:tc>
                <w:tcPr>
                  <w:tcW w:w="846" w:type="dxa"/>
                </w:tcPr>
                <w:p w14:paraId="6F685445" w14:textId="7079BB11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lastRenderedPageBreak/>
                    <w:t>12</w:t>
                  </w:r>
                </w:p>
              </w:tc>
              <w:tc>
                <w:tcPr>
                  <w:tcW w:w="1276" w:type="dxa"/>
                </w:tcPr>
                <w:p w14:paraId="1075C41E" w14:textId="6EEF70A0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14</w:t>
                  </w:r>
                </w:p>
              </w:tc>
              <w:tc>
                <w:tcPr>
                  <w:tcW w:w="6648" w:type="dxa"/>
                </w:tcPr>
                <w:p w14:paraId="09A43F6C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Видеоматериал</w:t>
                  </w:r>
                </w:p>
                <w:p w14:paraId="10F17FDA" w14:textId="16A46685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https://www.youtube.com/watch?v=RXwYpPZvSRI</w:t>
                  </w:r>
                </w:p>
              </w:tc>
            </w:tr>
            <w:tr w:rsidR="007561F6" w14:paraId="123684B5" w14:textId="77777777" w:rsidTr="007561F6">
              <w:tc>
                <w:tcPr>
                  <w:tcW w:w="846" w:type="dxa"/>
                </w:tcPr>
                <w:p w14:paraId="139F6E08" w14:textId="090A67FA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14:paraId="664CEEF6" w14:textId="72C0AE39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14</w:t>
                  </w:r>
                </w:p>
              </w:tc>
              <w:tc>
                <w:tcPr>
                  <w:tcW w:w="6648" w:type="dxa"/>
                </w:tcPr>
                <w:p w14:paraId="3C70C235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Составить план урока</w:t>
                  </w:r>
                </w:p>
                <w:p w14:paraId="30784D34" w14:textId="794EBDB7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Урок по физике «Что такое свет? Развитие взглядов на природу света»</w:t>
                  </w:r>
                </w:p>
              </w:tc>
            </w:tr>
            <w:tr w:rsidR="007561F6" w14:paraId="43845AA9" w14:textId="77777777" w:rsidTr="007561F6">
              <w:tc>
                <w:tcPr>
                  <w:tcW w:w="846" w:type="dxa"/>
                </w:tcPr>
                <w:p w14:paraId="413CE322" w14:textId="6F438B67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14</w:t>
                  </w:r>
                </w:p>
              </w:tc>
              <w:tc>
                <w:tcPr>
                  <w:tcW w:w="1276" w:type="dxa"/>
                </w:tcPr>
                <w:p w14:paraId="57E2684A" w14:textId="64E8A389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13</w:t>
                  </w:r>
                </w:p>
              </w:tc>
              <w:tc>
                <w:tcPr>
                  <w:tcW w:w="6648" w:type="dxa"/>
                </w:tcPr>
                <w:p w14:paraId="1E333063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Прочитать</w:t>
                  </w:r>
                </w:p>
                <w:p w14:paraId="0BF77B51" w14:textId="77777777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Перевалов А. В. Методика формирования экологической культуры учащихся при изучении основ атомной и ядерной физики в средней школе //Известия Волгоградского государственного педагогического университета. – 2014. – №. 6 (91). – С. 173-179.</w:t>
                  </w:r>
                </w:p>
                <w:p w14:paraId="23C7D007" w14:textId="32FB14F2" w:rsidR="00CD2B79" w:rsidRDefault="00CD2B79" w:rsidP="00CD2B79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Разработать критерий оценивания, рубрики заданий по темам оптики, атомной физики</w:t>
                  </w:r>
                </w:p>
              </w:tc>
            </w:tr>
            <w:tr w:rsidR="007561F6" w14:paraId="04453CAF" w14:textId="77777777" w:rsidTr="007561F6">
              <w:tc>
                <w:tcPr>
                  <w:tcW w:w="846" w:type="dxa"/>
                </w:tcPr>
                <w:p w14:paraId="08B08CD3" w14:textId="6F35AC16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15</w:t>
                  </w:r>
                </w:p>
              </w:tc>
              <w:tc>
                <w:tcPr>
                  <w:tcW w:w="1276" w:type="dxa"/>
                </w:tcPr>
                <w:p w14:paraId="78171D1E" w14:textId="4BD6AF16" w:rsidR="007561F6" w:rsidRDefault="007561F6" w:rsidP="00052B5D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6</w:t>
                  </w:r>
                </w:p>
              </w:tc>
              <w:tc>
                <w:tcPr>
                  <w:tcW w:w="6648" w:type="dxa"/>
                </w:tcPr>
                <w:p w14:paraId="42994D31" w14:textId="77777777" w:rsidR="00B228F4" w:rsidRPr="00B228F4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Написать эссе на тему</w:t>
                  </w:r>
                </w:p>
                <w:p w14:paraId="29C4F705" w14:textId="5DB25355" w:rsidR="007561F6" w:rsidRDefault="00B228F4" w:rsidP="00B228F4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228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Физическая картина мира</w:t>
                  </w:r>
                </w:p>
              </w:tc>
            </w:tr>
          </w:tbl>
          <w:p w14:paraId="2225ABF6" w14:textId="654CA00D" w:rsidR="009F05A6" w:rsidRPr="009F05A6" w:rsidRDefault="009F05A6" w:rsidP="00A9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</w:tr>
      <w:tr w:rsidR="005C3157" w:rsidRPr="009D3128" w14:paraId="5C4ABCEC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05D09B9" w14:textId="22551E4C" w:rsidR="003F182D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20" w:name="_Toc159766708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402AD"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228F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инклюзивных условий образования</w:t>
            </w:r>
            <w:bookmarkEnd w:id="20"/>
          </w:p>
        </w:tc>
      </w:tr>
      <w:tr w:rsidR="005C3157" w:rsidRPr="009D3128" w14:paraId="14676A70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33AA9" w14:textId="6D3A3D18" w:rsidR="00052B5D" w:rsidRDefault="00052B5D" w:rsidP="00052B5D">
            <w:pPr>
              <w:pStyle w:val="af3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Обучающимся создается среда, обеспечивающая благоприятные условия для обучения</w:t>
            </w:r>
            <w:r w:rsidR="00152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7460F72" w14:textId="77777777" w:rsidR="00B228F4" w:rsidRDefault="00052B5D" w:rsidP="00052B5D">
            <w:pPr>
              <w:pStyle w:val="af3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</w:t>
            </w:r>
            <w:proofErr w:type="spellStart"/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</w:t>
            </w:r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</w:t>
            </w:r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ываются</w:t>
            </w:r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индивидуальны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</w:t>
            </w:r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</w:t>
            </w:r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программ, </w:t>
            </w:r>
            <w:proofErr w:type="spellStart"/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я</w:t>
            </w:r>
            <w:r w:rsidR="00B228F4" w:rsidRPr="00052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методов обучения и использование специализированных образовательных методик.</w:t>
            </w:r>
          </w:p>
          <w:p w14:paraId="0B7B4DE1" w14:textId="6E46C298" w:rsidR="00052B5D" w:rsidRPr="00052B5D" w:rsidRDefault="00052B5D" w:rsidP="00052B5D">
            <w:pPr>
              <w:pStyle w:val="af3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Альтернативные способы обучения будут применяться в случае неблагоприятных погодных условий и других форс мажорных обстоятельствах</w:t>
            </w:r>
            <w:r w:rsidR="00152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5C3157" w:rsidRPr="009D3128" w14:paraId="48DC2BFB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E6AF8EB" w14:textId="34EFDE42" w:rsidR="003F182D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_heading=h.1y810tw" w:colFirst="0" w:colLast="0"/>
            <w:bookmarkStart w:id="22" w:name="_Toc159766709"/>
            <w:bookmarkEnd w:id="21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402AD" w:rsidRPr="009D31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D1AD9"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>Релевантность для сферы труда</w:t>
            </w:r>
            <w:bookmarkEnd w:id="22"/>
            <w:r w:rsidRPr="009D3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182D" w:rsidRPr="009D3128">
              <w:rPr>
                <w:sz w:val="24"/>
                <w:szCs w:val="24"/>
                <w:lang w:val="fi-FI"/>
              </w:rPr>
              <w:t xml:space="preserve"> </w:t>
            </w:r>
          </w:p>
        </w:tc>
      </w:tr>
      <w:tr w:rsidR="005C3157" w:rsidRPr="009D3128" w14:paraId="3C35D128" w14:textId="77777777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0663C" w14:textId="77777777" w:rsidR="00A940CB" w:rsidRPr="00A940CB" w:rsidRDefault="00A940CB" w:rsidP="00A9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условиях модернизации системы образования роль учителя в становлении личности стала особо актуальной.  Глобализация рынка труда, модернизация, </w:t>
            </w:r>
            <w:proofErr w:type="spellStart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интернационализация и новая парадигма образования направлена на развитие человеческого капитала. </w:t>
            </w:r>
          </w:p>
          <w:p w14:paraId="5295143A" w14:textId="0CAEDE99" w:rsidR="005C3157" w:rsidRPr="009D3128" w:rsidRDefault="00A940CB" w:rsidP="00A94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направлен на развитие учителя, владеющего ключевыми компетенциями 21 века: аналитическое мышление и </w:t>
            </w:r>
            <w:proofErr w:type="spellStart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инновативность</w:t>
            </w:r>
            <w:proofErr w:type="spellEnd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проактивный</w:t>
            </w:r>
            <w:proofErr w:type="spellEnd"/>
            <w:r w:rsidRPr="00A9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подход к образованию, комплексный характер решения проблем, критическое мышление и анализ, креативность и оригинальность.</w:t>
            </w:r>
          </w:p>
        </w:tc>
      </w:tr>
    </w:tbl>
    <w:p w14:paraId="77A5CE6F" w14:textId="77777777" w:rsidR="005C3157" w:rsidRDefault="005C3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65DCB44F" w14:textId="2E25D353" w:rsidR="005C3157" w:rsidRPr="00CC24A7" w:rsidRDefault="00C97B22">
      <w:pPr>
        <w:pStyle w:val="1"/>
        <w:spacing w:before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23" w:name="_Toc159766710"/>
      <w:r>
        <w:rPr>
          <w:rFonts w:ascii="Times New Roman" w:eastAsia="Times New Roman" w:hAnsi="Times New Roman" w:cs="Times New Roman"/>
          <w:b/>
          <w:sz w:val="28"/>
          <w:szCs w:val="28"/>
        </w:rPr>
        <w:t>3. Сквозные темы и междисциплинарные связи</w:t>
      </w:r>
      <w:bookmarkStart w:id="24" w:name="_heading=h.uvx4ub7lm6yi" w:colFirst="0" w:colLast="0"/>
      <w:bookmarkEnd w:id="23"/>
      <w:bookmarkEnd w:id="24"/>
    </w:p>
    <w:tbl>
      <w:tblPr>
        <w:tblStyle w:val="aa"/>
        <w:tblW w:w="91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140"/>
      </w:tblGrid>
      <w:tr w:rsidR="005C3157" w14:paraId="54BFDFCB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EFE16DC" w14:textId="51ADA5F7" w:rsidR="00BD019F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5" w:name="_Toc15976671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 Реализация сквозных тем ОП</w:t>
            </w:r>
            <w:bookmarkEnd w:id="25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bookmarkStart w:id="26" w:name="Cross_cutting"/>
            <w:r w:rsidR="00BD019F" w:rsidRPr="00BC0F37">
              <w:rPr>
                <w:sz w:val="24"/>
                <w:szCs w:val="24"/>
              </w:rPr>
              <w:t xml:space="preserve"> </w:t>
            </w:r>
            <w:bookmarkEnd w:id="26"/>
          </w:p>
        </w:tc>
      </w:tr>
      <w:tr w:rsidR="005C3157" w14:paraId="7D2B2894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961D6" w14:textId="0147C4D1" w:rsidR="005C3157" w:rsidRPr="002C601B" w:rsidRDefault="002C601B" w:rsidP="002C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курса будут реализованы следующие виды работ: обмен опытом и обсуждения с коллегами, эффективное использование ИКТ в педагогике, интеграция цифровых инструментов в учебные задания и проекты, организация исследований, анализа ситуаций, самоанализ и рефлексия. Будет применен инклюзивный подход с учетом особенностей обучающихся.</w:t>
            </w:r>
          </w:p>
        </w:tc>
      </w:tr>
      <w:tr w:rsidR="005C3157" w14:paraId="29D86B03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BC0ADCC" w14:textId="54C20B5A" w:rsidR="003A738B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27" w:name="_Toc15976671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 Междисциплинарные связи</w:t>
            </w:r>
            <w:bookmarkEnd w:id="27"/>
          </w:p>
        </w:tc>
      </w:tr>
      <w:tr w:rsidR="005C3157" w14:paraId="0B7AAD98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72ACA" w14:textId="77777777" w:rsidR="002C601B" w:rsidRPr="002C601B" w:rsidRDefault="002C601B" w:rsidP="002C6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 тесно связан с такими предметными курсами как:</w:t>
            </w:r>
          </w:p>
          <w:p w14:paraId="64F16C4F" w14:textId="77777777" w:rsidR="002C601B" w:rsidRPr="002C601B" w:rsidRDefault="002C601B" w:rsidP="002C6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Педагогика - когда используются  педагогические методы в обучении предмета.</w:t>
            </w:r>
          </w:p>
          <w:p w14:paraId="1CD5063E" w14:textId="77777777" w:rsidR="002C601B" w:rsidRPr="002C601B" w:rsidRDefault="002C601B" w:rsidP="002C6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STE(A)M (Наука, технология, инженерия, искусство, математика) - который связывает между собой технические и естественные науки, инженерию, математику и искусство.</w:t>
            </w:r>
          </w:p>
          <w:p w14:paraId="335D2F72" w14:textId="77777777" w:rsidR="002C601B" w:rsidRPr="002C601B" w:rsidRDefault="002C601B" w:rsidP="002C6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Инклюзивное образование при индивидуализации обучения или принятии разнообразия.</w:t>
            </w:r>
          </w:p>
          <w:p w14:paraId="18F207BA" w14:textId="77777777" w:rsidR="002C601B" w:rsidRPr="002C601B" w:rsidRDefault="002C601B" w:rsidP="002C6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CLIL (</w:t>
            </w:r>
            <w:proofErr w:type="spellStart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content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language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integrated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или предметно-языковое </w:t>
            </w: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интегрированное обучение, — это методика, при которой студент одновременно изучает и язык, и другой предмет. Программа в таком подходе строится так, чтобы они дополняли друг друга. В итоге иностранный язык становится средством, чтобы изучать другой предмет, а тот, в свою очередь, — темой для практики языка. </w:t>
            </w:r>
          </w:p>
          <w:p w14:paraId="57FFCD7A" w14:textId="181F1FD9" w:rsidR="005C3157" w:rsidRDefault="002C601B" w:rsidP="002C6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C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 – когда применяются цифровые образовательные ресурсы в обучении предмета.</w:t>
            </w:r>
          </w:p>
        </w:tc>
      </w:tr>
    </w:tbl>
    <w:p w14:paraId="7C6265C0" w14:textId="77777777" w:rsidR="005C3157" w:rsidRDefault="005C31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65E6662B" w14:textId="77777777" w:rsidR="005C3157" w:rsidRDefault="00C97B22">
      <w:pPr>
        <w:pStyle w:val="1"/>
        <w:spacing w:before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8" w:name="_Toc159766713"/>
      <w:r>
        <w:rPr>
          <w:rFonts w:ascii="Times New Roman" w:eastAsia="Times New Roman" w:hAnsi="Times New Roman" w:cs="Times New Roman"/>
          <w:b/>
          <w:sz w:val="28"/>
          <w:szCs w:val="28"/>
        </w:rPr>
        <w:t>4. Литература и ресурсы</w:t>
      </w:r>
      <w:bookmarkEnd w:id="28"/>
    </w:p>
    <w:p w14:paraId="52EA5D5B" w14:textId="77777777" w:rsidR="005C3157" w:rsidRDefault="005C315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91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140"/>
      </w:tblGrid>
      <w:tr w:rsidR="005C3157" w14:paraId="67386AD6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40C4ED1" w14:textId="6368727A" w:rsidR="00BC0F37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29" w:name="_Toc159766714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Основная литература</w:t>
            </w:r>
            <w:bookmarkEnd w:id="29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3157" w14:paraId="2FED8CBF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9A66B" w14:textId="547BE3A1" w:rsidR="00FB0A08" w:rsidRDefault="00FB0A08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B0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Об образовании (2007). Закон Республики Казахстан; с изменениями от 27.12.2019.</w:t>
            </w:r>
          </w:p>
          <w:p w14:paraId="2FD88629" w14:textId="77777777" w:rsidR="00FB0A08" w:rsidRDefault="00FB0A08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5D91849" w14:textId="77777777" w:rsidR="005C3157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Орта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мектепте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физиканы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оқыту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әдістемесі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1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бөлім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Теориялық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негіздер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Мәтін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]: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құралы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Қ.Т.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Намазбаев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Алматы: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Отан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2016.- 245 б.</w:t>
            </w:r>
          </w:p>
          <w:p w14:paraId="66F8A1B1" w14:textId="77777777" w:rsidR="006951A1" w:rsidRDefault="006951A1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A57D195" w14:textId="77777777" w:rsidR="003F08C0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Орта мектепте физиканы оқыту әдістемесі. 2 бөлім. Жеке тақырыптар мен тараулар [Мәтін]: Оқу құралы / Қ.Т. Намазбаев.- Алматы: Отан, 2016.- 334 б.</w:t>
            </w:r>
          </w:p>
          <w:p w14:paraId="6B5FEA66" w14:textId="77777777" w:rsidR="006951A1" w:rsidRDefault="006951A1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22889C6" w14:textId="77777777" w:rsidR="003F08C0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Искусство преподавания: концепции и инновационные методы обучения [Текст]: Учебное пособие / А. К. Мынбаева, З. М. Садвакасова.- 3-е изд.- Алматы: Қазақ университетi, 2012.- 228с.</w:t>
            </w:r>
          </w:p>
          <w:p w14:paraId="59B048DC" w14:textId="77777777" w:rsidR="006951A1" w:rsidRDefault="006951A1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2FD0675" w14:textId="0B545969" w:rsidR="003F08C0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kk-KZ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Методическая система применения информационно-коммуникационных технологий в обучении физике [Текст]: Монография / И.Ж. Есенгабылов.- Талдыкорган: ЖГУ им.И.Жансугурова, 2012.- 250с.</w:t>
            </w:r>
          </w:p>
        </w:tc>
      </w:tr>
      <w:tr w:rsidR="005C3157" w14:paraId="175FFF38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73D57D9" w14:textId="502BBDEE" w:rsidR="00BC0F37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bookmarkStart w:id="30" w:name="_Toc159766715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4.2.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ая литература</w:t>
            </w:r>
            <w:bookmarkEnd w:id="30"/>
          </w:p>
        </w:tc>
      </w:tr>
      <w:tr w:rsidR="005C3157" w14:paraId="12EEAAF8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2A608" w14:textId="77777777" w:rsidR="005C3157" w:rsidRPr="003F08C0" w:rsidRDefault="003F08C0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Физиканы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оқытудың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компьютерлік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әдістері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Мәтін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]: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құралы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С.Н.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Нұрқасымова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Ә.Е.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Ашуров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.- Алматы: </w:t>
            </w:r>
            <w:proofErr w:type="spellStart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CyberSmith</w:t>
            </w:r>
            <w:proofErr w:type="spellEnd"/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</w:rPr>
              <w:t>, 2017.- 176 б.</w:t>
            </w:r>
          </w:p>
          <w:p w14:paraId="5AE7F8DC" w14:textId="77777777" w:rsidR="006951A1" w:rsidRDefault="006951A1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493896F" w14:textId="77777777" w:rsidR="003F08C0" w:rsidRDefault="003F08C0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F08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Физика. Дидактические материалы [Текст]: Учебное пособие для 11 классов общественно-гуманитарного направления общеобразовательных школ / Г.З. Байжасарова, У.Токбергенова, А.А. Медетбекова, М.Жубанов.- 3-е изд., перераб. и доп.- Алматы: Мектеп, 2015.- 64 с.</w:t>
            </w:r>
          </w:p>
          <w:p w14:paraId="4B0C2A9C" w14:textId="77777777" w:rsidR="00FB0A08" w:rsidRDefault="00FB0A08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6A9AB15" w14:textId="77777777" w:rsidR="00FB0A08" w:rsidRDefault="00FB0A08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B0A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Berry, A. (2004). Self study in teaching about teaching. In J. J. Loughran, M. L. Hamilton, V. K. LaBoskey, &amp; T. Russell (Eds.), International handbook of self-study of teaching and teacher education practices. Dordrecht: Springer. 1295-1332.</w:t>
            </w:r>
          </w:p>
          <w:p w14:paraId="2AA247B0" w14:textId="77777777" w:rsidR="00FB0A08" w:rsidRDefault="00FB0A08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2EDFDA7" w14:textId="77777777" w:rsidR="00FB0A08" w:rsidRDefault="00FB0A08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B0A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Mehisto, P., Marsh, D. &amp; Frigols, M. J. (2008). Uncovering CLIL Content and Language Integrated Learning in Bilingual and Multilingual Education. London: Macmillan.</w:t>
            </w:r>
          </w:p>
          <w:p w14:paraId="7F28B247" w14:textId="77777777" w:rsidR="00FB0A08" w:rsidRDefault="00FB0A08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F322CD5" w14:textId="02F7DCC5" w:rsidR="00FB0A08" w:rsidRPr="006951A1" w:rsidRDefault="00FB0A08" w:rsidP="003F08C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B0A0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Lunenberg, M. (2010). Characteristics, scholarship and research of teacher educators. In P. Peterson, E. Baker, &amp; B. McGaw (Eds.), International encyclopedia of education (p. 676-680). Oxford, UK: Elsevier.</w:t>
            </w:r>
          </w:p>
        </w:tc>
      </w:tr>
      <w:tr w:rsidR="005C3157" w14:paraId="4907C051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921996C" w14:textId="70BA82ED" w:rsidR="00BC0F37" w:rsidRPr="00CC24A7" w:rsidRDefault="00C97B22" w:rsidP="00CC24A7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31" w:name="_Toc159766716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4.3. Другие ресурсы</w:t>
            </w:r>
            <w:bookmarkEnd w:id="31"/>
          </w:p>
        </w:tc>
      </w:tr>
      <w:tr w:rsidR="005C3157" w14:paraId="7763B8D2" w14:textId="77777777">
        <w:tc>
          <w:tcPr>
            <w:tcW w:w="9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76158" w14:textId="77777777" w:rsidR="003F08C0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https://phet.colorado.edu/</w:t>
            </w:r>
          </w:p>
          <w:p w14:paraId="6498A754" w14:textId="77777777" w:rsidR="003F08C0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http://www.virtulab.net/</w:t>
            </w:r>
          </w:p>
          <w:p w14:paraId="024961CB" w14:textId="77777777" w:rsidR="003F08C0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https://bilimland.kz/ru/courses/simulyaczii</w:t>
            </w:r>
          </w:p>
          <w:p w14:paraId="39BE8F6C" w14:textId="77777777" w:rsidR="003F08C0" w:rsidRPr="003F08C0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https://demonstrations.wolfram.com/topics.php?BusinessSocialSystems#6</w:t>
            </w:r>
          </w:p>
          <w:p w14:paraId="4969B579" w14:textId="7A4E8024" w:rsidR="005C3157" w:rsidRDefault="003F08C0" w:rsidP="003F0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F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https://teachmen.csu.ru/</w:t>
            </w:r>
          </w:p>
        </w:tc>
      </w:tr>
    </w:tbl>
    <w:p w14:paraId="5D8A3208" w14:textId="77777777" w:rsidR="00CC24A7" w:rsidRDefault="00C402AD" w:rsidP="00CC24A7">
      <w:pPr>
        <w:pStyle w:val="1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2" w:name="_Toc158137911"/>
      <w:bookmarkStart w:id="33" w:name="_Toc159766719"/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Приложение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1 </w:t>
      </w:r>
      <w:bookmarkEnd w:id="32"/>
    </w:p>
    <w:p w14:paraId="1D8634AC" w14:textId="19AE46DC" w:rsidR="00C402AD" w:rsidRDefault="00C402AD" w:rsidP="00CC24A7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Структура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курса</w:t>
      </w:r>
      <w:bookmarkEnd w:id="33"/>
      <w:proofErr w:type="spellEnd"/>
    </w:p>
    <w:p w14:paraId="4DE11341" w14:textId="77777777" w:rsidR="00CC24A7" w:rsidRPr="00CC24A7" w:rsidRDefault="00CC24A7" w:rsidP="00CC24A7">
      <w:pPr>
        <w:rPr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6142"/>
        <w:gridCol w:w="851"/>
        <w:gridCol w:w="1842"/>
      </w:tblGrid>
      <w:tr w:rsidR="00516CB1" w:rsidRPr="00516CB1" w14:paraId="38DEA609" w14:textId="77777777" w:rsidTr="00CC24A7">
        <w:tc>
          <w:tcPr>
            <w:tcW w:w="912" w:type="dxa"/>
          </w:tcPr>
          <w:p w14:paraId="409F6F1E" w14:textId="325281F5" w:rsidR="00C402AD" w:rsidRPr="00516CB1" w:rsidRDefault="00C402AD" w:rsidP="00345F83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Неделя/дата</w:t>
            </w:r>
          </w:p>
        </w:tc>
        <w:tc>
          <w:tcPr>
            <w:tcW w:w="6142" w:type="dxa"/>
          </w:tcPr>
          <w:p w14:paraId="3F76BA6C" w14:textId="03A3A1AA" w:rsidR="00C402AD" w:rsidRPr="00516CB1" w:rsidRDefault="00C402AD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занятия (лекция, практическое занятие, СРСП/СРС)</w:t>
            </w:r>
          </w:p>
        </w:tc>
        <w:tc>
          <w:tcPr>
            <w:tcW w:w="851" w:type="dxa"/>
          </w:tcPr>
          <w:p w14:paraId="48DAA9FC" w14:textId="7F2183BB" w:rsidR="00C402AD" w:rsidRPr="00516CB1" w:rsidRDefault="00C402AD" w:rsidP="00345F83">
            <w:pPr>
              <w:spacing w:after="0" w:line="240" w:lineRule="auto"/>
              <w:ind w:left="-110" w:right="-10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842" w:type="dxa"/>
          </w:tcPr>
          <w:p w14:paraId="07B7FFD8" w14:textId="1A0E9822" w:rsidR="00C402AD" w:rsidRPr="00516CB1" w:rsidRDefault="00C402AD" w:rsidP="00345F8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Максимальный балл</w:t>
            </w:r>
          </w:p>
        </w:tc>
      </w:tr>
      <w:tr w:rsidR="00516CB1" w:rsidRPr="00516CB1" w14:paraId="37692EAA" w14:textId="77777777" w:rsidTr="00CC24A7">
        <w:trPr>
          <w:trHeight w:val="303"/>
        </w:trPr>
        <w:tc>
          <w:tcPr>
            <w:tcW w:w="912" w:type="dxa"/>
            <w:vMerge w:val="restart"/>
          </w:tcPr>
          <w:p w14:paraId="50947352" w14:textId="79DD239E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142" w:type="dxa"/>
          </w:tcPr>
          <w:p w14:paraId="562A1D55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20FB09FA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Введение</w:t>
            </w:r>
          </w:p>
          <w:p w14:paraId="6077A657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Задачи обучения физике и место физики в учебном процессе школы</w:t>
            </w:r>
          </w:p>
          <w:p w14:paraId="3AE17B20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Содержание курса физики средней школы</w:t>
            </w:r>
          </w:p>
          <w:p w14:paraId="6A18F8A3" w14:textId="0856B9F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Физические теории в школьном курсе физики. Структура школьного курса физики</w:t>
            </w:r>
          </w:p>
        </w:tc>
        <w:tc>
          <w:tcPr>
            <w:tcW w:w="851" w:type="dxa"/>
          </w:tcPr>
          <w:p w14:paraId="5B077BFA" w14:textId="792EE176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 w:val="restart"/>
          </w:tcPr>
          <w:p w14:paraId="492BFBD6" w14:textId="13237144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bookmarkStart w:id="34" w:name="_GoBack"/>
            <w:bookmarkEnd w:id="34"/>
          </w:p>
        </w:tc>
      </w:tr>
      <w:tr w:rsidR="00516CB1" w:rsidRPr="00516CB1" w14:paraId="230A46B9" w14:textId="77777777" w:rsidTr="00CC24A7">
        <w:trPr>
          <w:trHeight w:val="303"/>
        </w:trPr>
        <w:tc>
          <w:tcPr>
            <w:tcW w:w="912" w:type="dxa"/>
            <w:vMerge/>
          </w:tcPr>
          <w:p w14:paraId="17C0530A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2A3A2048" w14:textId="07916ADD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483E6F03" w14:textId="6635BFB2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ГОСО для основной и общеобразовательной школы</w:t>
            </w:r>
          </w:p>
        </w:tc>
        <w:tc>
          <w:tcPr>
            <w:tcW w:w="851" w:type="dxa"/>
          </w:tcPr>
          <w:p w14:paraId="1E35B1C4" w14:textId="168C7523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/>
          </w:tcPr>
          <w:p w14:paraId="0CF1605B" w14:textId="5BB6B751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5048D3FA" w14:textId="77777777" w:rsidTr="00CC24A7">
        <w:trPr>
          <w:trHeight w:val="303"/>
        </w:trPr>
        <w:tc>
          <w:tcPr>
            <w:tcW w:w="912" w:type="dxa"/>
            <w:vMerge/>
          </w:tcPr>
          <w:p w14:paraId="14356F90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676EF041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61059BB0" w14:textId="7AAB5770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Типовая учебная программа учебного предмета «Физика»</w:t>
            </w:r>
          </w:p>
        </w:tc>
        <w:tc>
          <w:tcPr>
            <w:tcW w:w="851" w:type="dxa"/>
          </w:tcPr>
          <w:p w14:paraId="2F328781" w14:textId="25769090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/>
          </w:tcPr>
          <w:p w14:paraId="40852E2A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0A8307E0" w14:textId="77777777" w:rsidTr="00CC24A7">
        <w:trPr>
          <w:trHeight w:val="266"/>
        </w:trPr>
        <w:tc>
          <w:tcPr>
            <w:tcW w:w="912" w:type="dxa"/>
            <w:vMerge w:val="restart"/>
            <w:vAlign w:val="center"/>
          </w:tcPr>
          <w:p w14:paraId="592FF524" w14:textId="33AC4B21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142" w:type="dxa"/>
          </w:tcPr>
          <w:p w14:paraId="02290B62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(2ч.)</w:t>
            </w:r>
          </w:p>
          <w:p w14:paraId="3B40D198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изучения механики в общеобразовательной школе</w:t>
            </w:r>
          </w:p>
          <w:p w14:paraId="0D6B85E7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механики в общем физическом образовании школьников</w:t>
            </w:r>
          </w:p>
          <w:p w14:paraId="2A1F29A3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механики как раздела курса физики</w:t>
            </w:r>
          </w:p>
          <w:p w14:paraId="1FDC4790" w14:textId="27E908E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1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Содержание</w:t>
            </w:r>
            <w:proofErr w:type="spellEnd"/>
            <w:r w:rsidRPr="0051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1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структура</w:t>
            </w:r>
            <w:proofErr w:type="spellEnd"/>
            <w:r w:rsidRPr="0051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раздела</w:t>
            </w:r>
            <w:proofErr w:type="spellEnd"/>
          </w:p>
        </w:tc>
        <w:tc>
          <w:tcPr>
            <w:tcW w:w="851" w:type="dxa"/>
          </w:tcPr>
          <w:p w14:paraId="60B21EDA" w14:textId="51A55C8A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 w:val="restart"/>
          </w:tcPr>
          <w:p w14:paraId="2C566C3C" w14:textId="00F466F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31BFD5F7" w14:textId="77777777" w:rsidTr="00CC24A7">
        <w:trPr>
          <w:trHeight w:val="266"/>
        </w:trPr>
        <w:tc>
          <w:tcPr>
            <w:tcW w:w="912" w:type="dxa"/>
            <w:vMerge/>
            <w:vAlign w:val="center"/>
          </w:tcPr>
          <w:p w14:paraId="67E49CC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5F20B709" w14:textId="06D91BD2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(2 ч.)</w:t>
            </w:r>
          </w:p>
          <w:p w14:paraId="6D0BE907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 изучение основных понятий кинематики</w:t>
            </w:r>
          </w:p>
          <w:p w14:paraId="458D3C95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способов описания движения в механике</w:t>
            </w:r>
          </w:p>
          <w:p w14:paraId="48603386" w14:textId="542AF886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движения и уравнения движения</w:t>
            </w:r>
          </w:p>
        </w:tc>
        <w:tc>
          <w:tcPr>
            <w:tcW w:w="851" w:type="dxa"/>
          </w:tcPr>
          <w:p w14:paraId="2DA5675C" w14:textId="4FDC078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/>
          </w:tcPr>
          <w:p w14:paraId="3D7AF96E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B1" w:rsidRPr="00516CB1" w14:paraId="29FC6B91" w14:textId="77777777" w:rsidTr="00CC24A7">
        <w:trPr>
          <w:trHeight w:val="266"/>
        </w:trPr>
        <w:tc>
          <w:tcPr>
            <w:tcW w:w="912" w:type="dxa"/>
            <w:vMerge/>
            <w:vAlign w:val="center"/>
          </w:tcPr>
          <w:p w14:paraId="53478CF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748E5801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СРОП (2ч)</w:t>
            </w:r>
          </w:p>
          <w:p w14:paraId="23F541AF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введения основных характеристик движения</w:t>
            </w:r>
          </w:p>
          <w:p w14:paraId="7AF88898" w14:textId="0FCA8E66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Идея относительности в кинематике</w:t>
            </w:r>
          </w:p>
        </w:tc>
        <w:tc>
          <w:tcPr>
            <w:tcW w:w="851" w:type="dxa"/>
          </w:tcPr>
          <w:p w14:paraId="2B9D2263" w14:textId="4719A760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/>
          </w:tcPr>
          <w:p w14:paraId="463CEA7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B1" w:rsidRPr="00516CB1" w14:paraId="3033CE99" w14:textId="77777777" w:rsidTr="00CC24A7">
        <w:trPr>
          <w:trHeight w:val="266"/>
        </w:trPr>
        <w:tc>
          <w:tcPr>
            <w:tcW w:w="912" w:type="dxa"/>
            <w:vMerge w:val="restart"/>
            <w:vAlign w:val="center"/>
          </w:tcPr>
          <w:p w14:paraId="5FD1DA30" w14:textId="73CAFC9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142" w:type="dxa"/>
          </w:tcPr>
          <w:p w14:paraId="61A6ACDB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529A5270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Анализ основных понятий и законов динамики</w:t>
            </w:r>
          </w:p>
          <w:p w14:paraId="563D1F54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Анализ понятий массы и силы</w:t>
            </w:r>
          </w:p>
          <w:p w14:paraId="10AC5E06" w14:textId="345F1320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Последовательность введения основных понятий и законов динамики</w:t>
            </w:r>
          </w:p>
        </w:tc>
        <w:tc>
          <w:tcPr>
            <w:tcW w:w="851" w:type="dxa"/>
          </w:tcPr>
          <w:p w14:paraId="3F9FC5F3" w14:textId="570D13E0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 w:val="restart"/>
          </w:tcPr>
          <w:p w14:paraId="6F79D6D6" w14:textId="4037922A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37BAC77C" w14:textId="77777777" w:rsidTr="00CC24A7">
        <w:trPr>
          <w:trHeight w:val="266"/>
        </w:trPr>
        <w:tc>
          <w:tcPr>
            <w:tcW w:w="912" w:type="dxa"/>
            <w:vMerge/>
            <w:vAlign w:val="center"/>
          </w:tcPr>
          <w:p w14:paraId="3B6C5AE2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07FB8194" w14:textId="5481BF74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5519AAFD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основных понятий и законов динамики</w:t>
            </w:r>
          </w:p>
          <w:p w14:paraId="20E41506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Первый закон динамики</w:t>
            </w:r>
          </w:p>
          <w:p w14:paraId="46E75902" w14:textId="5A69D6C4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Масса</w:t>
            </w:r>
          </w:p>
        </w:tc>
        <w:tc>
          <w:tcPr>
            <w:tcW w:w="851" w:type="dxa"/>
          </w:tcPr>
          <w:p w14:paraId="344E7174" w14:textId="2BC054C3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/>
          </w:tcPr>
          <w:p w14:paraId="40632CCF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323FC07A" w14:textId="77777777" w:rsidTr="00CC24A7">
        <w:trPr>
          <w:trHeight w:val="266"/>
        </w:trPr>
        <w:tc>
          <w:tcPr>
            <w:tcW w:w="912" w:type="dxa"/>
            <w:vMerge/>
            <w:vAlign w:val="center"/>
          </w:tcPr>
          <w:p w14:paraId="48BDDEAE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7FCA5395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3714A3E9" w14:textId="5552F72D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Сила. Второй и третий законы Ньютона. Закон всемирного тяготения</w:t>
            </w:r>
          </w:p>
        </w:tc>
        <w:tc>
          <w:tcPr>
            <w:tcW w:w="851" w:type="dxa"/>
          </w:tcPr>
          <w:p w14:paraId="2DE0EE4C" w14:textId="0C809542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/>
          </w:tcPr>
          <w:p w14:paraId="2922AC7B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41F55319" w14:textId="77777777" w:rsidTr="00CC24A7">
        <w:tc>
          <w:tcPr>
            <w:tcW w:w="912" w:type="dxa"/>
            <w:vMerge w:val="restart"/>
            <w:vAlign w:val="center"/>
          </w:tcPr>
          <w:p w14:paraId="4E898AFD" w14:textId="4D491142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142" w:type="dxa"/>
          </w:tcPr>
          <w:p w14:paraId="1584A46B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692F1B08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Анализ и методика изучения законов сохранения</w:t>
            </w:r>
          </w:p>
          <w:p w14:paraId="0C4982C3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Закон сохранения импульса</w:t>
            </w:r>
          </w:p>
          <w:p w14:paraId="1B743E72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Анализ понятий работы и энергии</w:t>
            </w:r>
          </w:p>
          <w:p w14:paraId="03734A3A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Механическая работа</w:t>
            </w:r>
          </w:p>
          <w:p w14:paraId="0DA5E9B9" w14:textId="288CF308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Энергия и закон сохранения энергии</w:t>
            </w:r>
          </w:p>
        </w:tc>
        <w:tc>
          <w:tcPr>
            <w:tcW w:w="851" w:type="dxa"/>
          </w:tcPr>
          <w:p w14:paraId="31042192" w14:textId="3BEAC55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 w:val="restart"/>
          </w:tcPr>
          <w:p w14:paraId="06889CD5" w14:textId="7E9B4E40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3D24489D" w14:textId="77777777" w:rsidTr="00CC24A7">
        <w:tc>
          <w:tcPr>
            <w:tcW w:w="912" w:type="dxa"/>
            <w:vMerge/>
            <w:vAlign w:val="center"/>
          </w:tcPr>
          <w:p w14:paraId="3E5634E0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69314373" w14:textId="1B02049F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6411C47E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Методика изучения механических колебаний и волн</w:t>
            </w:r>
          </w:p>
          <w:p w14:paraId="1ADA0042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Свободные механические колебания</w:t>
            </w:r>
          </w:p>
          <w:p w14:paraId="534BD5CC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Вынужденные механические колебания</w:t>
            </w:r>
          </w:p>
          <w:p w14:paraId="0C37586F" w14:textId="386DE5EB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Механические волны</w:t>
            </w:r>
          </w:p>
        </w:tc>
        <w:tc>
          <w:tcPr>
            <w:tcW w:w="851" w:type="dxa"/>
          </w:tcPr>
          <w:p w14:paraId="424852BF" w14:textId="38A17592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842" w:type="dxa"/>
            <w:vMerge/>
          </w:tcPr>
          <w:p w14:paraId="6B9B3A9B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3CDDD5B8" w14:textId="77777777" w:rsidTr="00CC24A7">
        <w:tc>
          <w:tcPr>
            <w:tcW w:w="912" w:type="dxa"/>
            <w:vMerge/>
            <w:vAlign w:val="center"/>
          </w:tcPr>
          <w:p w14:paraId="360C3E84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2DCABD06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0EC72BEB" w14:textId="1DB6DCD4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Акустические явления</w:t>
            </w:r>
          </w:p>
        </w:tc>
        <w:tc>
          <w:tcPr>
            <w:tcW w:w="851" w:type="dxa"/>
          </w:tcPr>
          <w:p w14:paraId="09EC814F" w14:textId="31D26624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vMerge/>
          </w:tcPr>
          <w:p w14:paraId="51296A3F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0492E4C2" w14:textId="77777777" w:rsidTr="00CC24A7">
        <w:tc>
          <w:tcPr>
            <w:tcW w:w="912" w:type="dxa"/>
            <w:vMerge/>
            <w:vAlign w:val="center"/>
          </w:tcPr>
          <w:p w14:paraId="59E00C8D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3C70488C" w14:textId="523EDFB4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 (22 ч.)</w:t>
            </w:r>
          </w:p>
          <w:p w14:paraId="0B4EA6D1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Что такое методика обучения физике?</w:t>
            </w:r>
          </w:p>
          <w:p w14:paraId="5034706C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Является ли методика обучения физике наукой? Ответ обоснуйте.</w:t>
            </w:r>
          </w:p>
          <w:p w14:paraId="05B3A9B9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Каковы объект и предмет методики обучения физике?</w:t>
            </w:r>
          </w:p>
          <w:p w14:paraId="2CBEA33E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В чем заключается отличие объектов и предметов физики и методики обучения физике?</w:t>
            </w:r>
          </w:p>
          <w:p w14:paraId="33726AC9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Что входит в содержание методики обучения физике?</w:t>
            </w:r>
          </w:p>
          <w:p w14:paraId="4A7260F8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Каковы компоненты методики физики как метасистемы?</w:t>
            </w:r>
          </w:p>
          <w:p w14:paraId="034E50B2" w14:textId="6DABF74C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 В чем значение вопросов – зачем учить физике, чему учить, как учить?</w:t>
            </w:r>
          </w:p>
        </w:tc>
        <w:tc>
          <w:tcPr>
            <w:tcW w:w="851" w:type="dxa"/>
          </w:tcPr>
          <w:p w14:paraId="6E7A7D79" w14:textId="5118D94D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842" w:type="dxa"/>
          </w:tcPr>
          <w:p w14:paraId="6C2C8FBB" w14:textId="2715DCE5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167C3F5A" w14:textId="77777777" w:rsidTr="00CC24A7">
        <w:tc>
          <w:tcPr>
            <w:tcW w:w="912" w:type="dxa"/>
            <w:vMerge w:val="restart"/>
            <w:vAlign w:val="center"/>
          </w:tcPr>
          <w:p w14:paraId="7B81B700" w14:textId="0E88D6C4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142" w:type="dxa"/>
          </w:tcPr>
          <w:p w14:paraId="67D1E2AE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558F4930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молекулярной физики в общеобразовательной школе</w:t>
            </w:r>
          </w:p>
          <w:p w14:paraId="57755054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Раздел «Молекулярная физика» в школьном курсе физики</w:t>
            </w:r>
          </w:p>
          <w:p w14:paraId="313AF3B2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Структура и содержание раздела «Молекулярная физика»</w:t>
            </w:r>
          </w:p>
          <w:p w14:paraId="3A5681CC" w14:textId="50CD5700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Статистический и термодинамический методы изучения тепловых явлений</w:t>
            </w:r>
          </w:p>
        </w:tc>
        <w:tc>
          <w:tcPr>
            <w:tcW w:w="851" w:type="dxa"/>
          </w:tcPr>
          <w:p w14:paraId="23BE4042" w14:textId="415541CE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54B3F2F3" w14:textId="0CDEC5AF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61099CE4" w14:textId="77777777" w:rsidTr="00CC24A7">
        <w:tc>
          <w:tcPr>
            <w:tcW w:w="912" w:type="dxa"/>
            <w:vMerge/>
            <w:vAlign w:val="center"/>
          </w:tcPr>
          <w:p w14:paraId="1BDE4192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754C4693" w14:textId="10784A23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4BD7944C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основ МКТ</w:t>
            </w:r>
          </w:p>
          <w:p w14:paraId="2D927E2A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Основные положения МКТ</w:t>
            </w:r>
          </w:p>
          <w:p w14:paraId="38862F31" w14:textId="384EDE1C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Идеальный газ</w:t>
            </w:r>
          </w:p>
        </w:tc>
        <w:tc>
          <w:tcPr>
            <w:tcW w:w="851" w:type="dxa"/>
          </w:tcPr>
          <w:p w14:paraId="0ECD4AA3" w14:textId="7ECA45B6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74B50EE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3A95FA62" w14:textId="77777777" w:rsidTr="00CC24A7">
        <w:tc>
          <w:tcPr>
            <w:tcW w:w="912" w:type="dxa"/>
            <w:vMerge/>
            <w:vAlign w:val="center"/>
          </w:tcPr>
          <w:p w14:paraId="7A7C4C13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75CA59A7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0D7F624D" w14:textId="5F9A783F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Основное уравнения МКТ газов</w:t>
            </w:r>
          </w:p>
        </w:tc>
        <w:tc>
          <w:tcPr>
            <w:tcW w:w="851" w:type="dxa"/>
          </w:tcPr>
          <w:p w14:paraId="6AEADEF0" w14:textId="30E15B11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4F779B84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6274CB42" w14:textId="77777777" w:rsidTr="00CC24A7">
        <w:tc>
          <w:tcPr>
            <w:tcW w:w="912" w:type="dxa"/>
            <w:vMerge w:val="restart"/>
            <w:vAlign w:val="center"/>
          </w:tcPr>
          <w:p w14:paraId="379728D3" w14:textId="23B28B38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142" w:type="dxa"/>
          </w:tcPr>
          <w:p w14:paraId="5AB6BE42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(2ч.)</w:t>
            </w:r>
          </w:p>
          <w:p w14:paraId="3A7CE0BC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изучения газовых законов</w:t>
            </w:r>
          </w:p>
          <w:p w14:paraId="4A6EFF3C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Последовательность и некоторые особенности методики изучения газовых законов</w:t>
            </w:r>
          </w:p>
          <w:p w14:paraId="3D060B48" w14:textId="55F9FEC8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Лабораторные работы и решение задач на газовые законы</w:t>
            </w:r>
          </w:p>
        </w:tc>
        <w:tc>
          <w:tcPr>
            <w:tcW w:w="851" w:type="dxa"/>
          </w:tcPr>
          <w:p w14:paraId="2BEBA0D3" w14:textId="506F7012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09858610" w14:textId="095F4E2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0933FE52" w14:textId="77777777" w:rsidTr="00CC24A7">
        <w:tc>
          <w:tcPr>
            <w:tcW w:w="912" w:type="dxa"/>
            <w:vMerge/>
            <w:vAlign w:val="center"/>
          </w:tcPr>
          <w:p w14:paraId="3E81A3BF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7D417E7A" w14:textId="0FDAF37B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(2 ч.)</w:t>
            </w:r>
          </w:p>
          <w:p w14:paraId="4DF943ED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изучения термодинамики</w:t>
            </w:r>
          </w:p>
          <w:p w14:paraId="680A7258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Научно-</w:t>
            </w:r>
            <w:proofErr w:type="spellStart"/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мтеодический</w:t>
            </w:r>
            <w:proofErr w:type="spellEnd"/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анализ понятий «внутренняя энергия» и «количество теплоты»</w:t>
            </w:r>
          </w:p>
          <w:p w14:paraId="0E73A4FD" w14:textId="473C5AF5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закон термодинамики</w:t>
            </w:r>
          </w:p>
        </w:tc>
        <w:tc>
          <w:tcPr>
            <w:tcW w:w="851" w:type="dxa"/>
          </w:tcPr>
          <w:p w14:paraId="058D4625" w14:textId="5E2B34A9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17C8B0D1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622CACA6" w14:textId="77777777" w:rsidTr="00CC24A7">
        <w:tc>
          <w:tcPr>
            <w:tcW w:w="912" w:type="dxa"/>
            <w:vMerge/>
            <w:vAlign w:val="center"/>
          </w:tcPr>
          <w:p w14:paraId="1F1C68F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258BC574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СРОП (2ч)</w:t>
            </w:r>
          </w:p>
          <w:p w14:paraId="1FF38FD8" w14:textId="1704D788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тепловых двигателей</w:t>
            </w:r>
          </w:p>
        </w:tc>
        <w:tc>
          <w:tcPr>
            <w:tcW w:w="851" w:type="dxa"/>
          </w:tcPr>
          <w:p w14:paraId="5DE20937" w14:textId="3A90143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4388623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014AA68F" w14:textId="77777777" w:rsidTr="00CC24A7">
        <w:tc>
          <w:tcPr>
            <w:tcW w:w="912" w:type="dxa"/>
            <w:vMerge w:val="restart"/>
            <w:vAlign w:val="center"/>
          </w:tcPr>
          <w:p w14:paraId="35A68CB4" w14:textId="139399A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142" w:type="dxa"/>
          </w:tcPr>
          <w:p w14:paraId="71940190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4680CA65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понятия температуры</w:t>
            </w:r>
          </w:p>
          <w:p w14:paraId="40E9051B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Анализ понятия</w:t>
            </w:r>
          </w:p>
          <w:p w14:paraId="5170942E" w14:textId="2CCD316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Этапы формирования понятия температуры</w:t>
            </w:r>
          </w:p>
        </w:tc>
        <w:tc>
          <w:tcPr>
            <w:tcW w:w="851" w:type="dxa"/>
          </w:tcPr>
          <w:p w14:paraId="66F18ACA" w14:textId="4464F74C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5B665EAB" w14:textId="46E7B3BD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0355B404" w14:textId="77777777" w:rsidTr="00CC24A7">
        <w:tc>
          <w:tcPr>
            <w:tcW w:w="912" w:type="dxa"/>
            <w:vMerge/>
            <w:vAlign w:val="center"/>
          </w:tcPr>
          <w:p w14:paraId="5144DE91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2CA5D370" w14:textId="7C08812E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4271D726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Раздел «Электродинамика» в школьном курсе физики</w:t>
            </w:r>
          </w:p>
          <w:p w14:paraId="4EC0FAB8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Значение и структура раздела «Электродинамика»</w:t>
            </w:r>
          </w:p>
          <w:p w14:paraId="5A1B3605" w14:textId="4FC330EA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Особенности электродинамики как раздела физической науки</w:t>
            </w:r>
          </w:p>
        </w:tc>
        <w:tc>
          <w:tcPr>
            <w:tcW w:w="851" w:type="dxa"/>
          </w:tcPr>
          <w:p w14:paraId="60F43362" w14:textId="706FEC9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842" w:type="dxa"/>
            <w:vMerge/>
          </w:tcPr>
          <w:p w14:paraId="13642114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390B5C8B" w14:textId="77777777" w:rsidTr="00CC24A7">
        <w:tc>
          <w:tcPr>
            <w:tcW w:w="912" w:type="dxa"/>
            <w:vMerge/>
            <w:vAlign w:val="center"/>
          </w:tcPr>
          <w:p w14:paraId="2538E33A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654F42D9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127201B0" w14:textId="090DF0A9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Особенности электродинамики как раздела школьного курса физики</w:t>
            </w:r>
          </w:p>
        </w:tc>
        <w:tc>
          <w:tcPr>
            <w:tcW w:w="851" w:type="dxa"/>
          </w:tcPr>
          <w:p w14:paraId="3AB779B4" w14:textId="10D4F9E3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2BC4D425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0E7E401F" w14:textId="77777777" w:rsidTr="00CC24A7">
        <w:tc>
          <w:tcPr>
            <w:tcW w:w="912" w:type="dxa"/>
            <w:vMerge/>
            <w:vAlign w:val="center"/>
          </w:tcPr>
          <w:p w14:paraId="27E466A9" w14:textId="24257CB3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1F984A36" w14:textId="714F7D48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 (23 ч.)</w:t>
            </w:r>
          </w:p>
          <w:p w14:paraId="7C72923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Каковы особенности изучения физики в классах различного профиля?</w:t>
            </w:r>
          </w:p>
          <w:p w14:paraId="28C8083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Какой документ является фактором обновления содержания школьного курса физики?</w:t>
            </w:r>
          </w:p>
          <w:p w14:paraId="14BE6A9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В чем заключается основное изменение, касающееся содержания современного школьного курса физики?</w:t>
            </w:r>
          </w:p>
          <w:p w14:paraId="04EE4DE4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Чем отличается изучение физического материала в основной и старшей школе?</w:t>
            </w:r>
          </w:p>
          <w:p w14:paraId="2EF2D4EF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Что такое методический прием? Какие методические приемы вы знаете?</w:t>
            </w:r>
          </w:p>
          <w:p w14:paraId="03706A9E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Какие существуют методические приемы индуктивного изучения физического материала? Приведите примеры.</w:t>
            </w:r>
          </w:p>
          <w:p w14:paraId="00432968" w14:textId="22F4368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 Какие существуют методические приемы дедуктивного изучения физического материала? Приведите примеры.</w:t>
            </w:r>
          </w:p>
        </w:tc>
        <w:tc>
          <w:tcPr>
            <w:tcW w:w="851" w:type="dxa"/>
          </w:tcPr>
          <w:p w14:paraId="2B9828C0" w14:textId="11862041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842" w:type="dxa"/>
          </w:tcPr>
          <w:p w14:paraId="07602529" w14:textId="41E724BD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32B5D756" w14:textId="77777777" w:rsidTr="00CC24A7">
        <w:tc>
          <w:tcPr>
            <w:tcW w:w="912" w:type="dxa"/>
            <w:vMerge w:val="restart"/>
            <w:vAlign w:val="center"/>
          </w:tcPr>
          <w:p w14:paraId="1011DBF3" w14:textId="4D2D9E5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142" w:type="dxa"/>
          </w:tcPr>
          <w:p w14:paraId="2D2FE1DB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7099B2F6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Научно-методический анализ основных понятий раздела «Электродинамика», изучаемых в школьном курсе</w:t>
            </w:r>
          </w:p>
          <w:p w14:paraId="127819F7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Понятие «электрический заряд»</w:t>
            </w:r>
          </w:p>
          <w:p w14:paraId="182FA257" w14:textId="61B14374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Понятие «электромагнитное поле»</w:t>
            </w:r>
          </w:p>
        </w:tc>
        <w:tc>
          <w:tcPr>
            <w:tcW w:w="851" w:type="dxa"/>
          </w:tcPr>
          <w:p w14:paraId="7673ABC2" w14:textId="61902312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4E912E9B" w14:textId="748725EF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5834CBC0" w14:textId="77777777" w:rsidTr="00CC24A7">
        <w:tc>
          <w:tcPr>
            <w:tcW w:w="912" w:type="dxa"/>
            <w:vMerge/>
            <w:vAlign w:val="center"/>
          </w:tcPr>
          <w:p w14:paraId="30A81592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3904CB24" w14:textId="4E993AD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6659D81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формирования основных понятий электродинамики</w:t>
            </w:r>
          </w:p>
          <w:p w14:paraId="0F53AD94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Электромагнитное поле</w:t>
            </w:r>
          </w:p>
          <w:p w14:paraId="0A25C513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Роль системы отсчета в электромагнитных явлениях</w:t>
            </w:r>
          </w:p>
          <w:p w14:paraId="3B505AAE" w14:textId="12A4EF4B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Основные характеристики электромагнитного поля</w:t>
            </w:r>
          </w:p>
        </w:tc>
        <w:tc>
          <w:tcPr>
            <w:tcW w:w="851" w:type="dxa"/>
          </w:tcPr>
          <w:p w14:paraId="14B39A7B" w14:textId="719E51FD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493A2F48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7891C3A6" w14:textId="77777777" w:rsidTr="00CC24A7">
        <w:tc>
          <w:tcPr>
            <w:tcW w:w="912" w:type="dxa"/>
            <w:vMerge/>
            <w:vAlign w:val="center"/>
          </w:tcPr>
          <w:p w14:paraId="1D6A0733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146CC062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СРОП (2ч)</w:t>
            </w:r>
          </w:p>
          <w:p w14:paraId="07A2E94D" w14:textId="78AF930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Электрический заряд и электромагнитное взаимодействие</w:t>
            </w:r>
          </w:p>
        </w:tc>
        <w:tc>
          <w:tcPr>
            <w:tcW w:w="851" w:type="dxa"/>
          </w:tcPr>
          <w:p w14:paraId="0FDCE42D" w14:textId="61BC38B1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282A447A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1665CEF2" w14:textId="77777777" w:rsidTr="00CC24A7">
        <w:tc>
          <w:tcPr>
            <w:tcW w:w="912" w:type="dxa"/>
            <w:vMerge w:val="restart"/>
            <w:vAlign w:val="center"/>
          </w:tcPr>
          <w:p w14:paraId="1C6E9328" w14:textId="2A30B99A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142" w:type="dxa"/>
          </w:tcPr>
          <w:p w14:paraId="53C4916C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(2ч.)</w:t>
            </w:r>
          </w:p>
          <w:p w14:paraId="57186B4A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изучения различных проявлений электромагнитного поля</w:t>
            </w:r>
          </w:p>
          <w:p w14:paraId="400D0DB7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Электростатистические</w:t>
            </w:r>
            <w:proofErr w:type="spellEnd"/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явления. Свойства и характеристики </w:t>
            </w:r>
            <w:proofErr w:type="spellStart"/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электростатистического</w:t>
            </w:r>
            <w:proofErr w:type="spellEnd"/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поля</w:t>
            </w:r>
          </w:p>
          <w:p w14:paraId="591035F7" w14:textId="76F2E6DA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Стационарное электрическое поле. Разность потенциалов, напряжение, электродвижущая сила</w:t>
            </w:r>
          </w:p>
        </w:tc>
        <w:tc>
          <w:tcPr>
            <w:tcW w:w="851" w:type="dxa"/>
          </w:tcPr>
          <w:p w14:paraId="5DF3316A" w14:textId="0CD7B9C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55BB8839" w14:textId="321CD605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1A2E664F" w14:textId="77777777" w:rsidTr="00CC24A7">
        <w:tc>
          <w:tcPr>
            <w:tcW w:w="912" w:type="dxa"/>
            <w:vMerge/>
            <w:vAlign w:val="center"/>
          </w:tcPr>
          <w:p w14:paraId="1284CE6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5A34D850" w14:textId="47BB06A3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(2 ч.)</w:t>
            </w:r>
          </w:p>
          <w:p w14:paraId="0BEF12D3" w14:textId="15D60194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Магнитное поле и его особенности</w:t>
            </w:r>
          </w:p>
        </w:tc>
        <w:tc>
          <w:tcPr>
            <w:tcW w:w="851" w:type="dxa"/>
          </w:tcPr>
          <w:p w14:paraId="6DB1CE1D" w14:textId="4AFF4BE8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593D27D8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4A272CE7" w14:textId="77777777" w:rsidTr="00CC24A7">
        <w:tc>
          <w:tcPr>
            <w:tcW w:w="912" w:type="dxa"/>
            <w:vMerge/>
            <w:vAlign w:val="center"/>
          </w:tcPr>
          <w:p w14:paraId="223E01B8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797696C8" w14:textId="4E074BCE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СРОП (2ч)</w:t>
            </w:r>
          </w:p>
          <w:p w14:paraId="3FD4C124" w14:textId="55837C0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Вихревое электрическое поле. Явление электромагнитной индукции</w:t>
            </w:r>
          </w:p>
        </w:tc>
        <w:tc>
          <w:tcPr>
            <w:tcW w:w="851" w:type="dxa"/>
          </w:tcPr>
          <w:p w14:paraId="60025EFD" w14:textId="3F0FCEBC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5602F2BD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7BC17F9E" w14:textId="77777777" w:rsidTr="00CC24A7">
        <w:tc>
          <w:tcPr>
            <w:tcW w:w="912" w:type="dxa"/>
            <w:vMerge w:val="restart"/>
            <w:vAlign w:val="center"/>
          </w:tcPr>
          <w:p w14:paraId="5AC0E464" w14:textId="2A4D2569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142" w:type="dxa"/>
          </w:tcPr>
          <w:p w14:paraId="7AC79F82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319B2481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строении и свойствах вещества при изучении раздела «Электродинамика»</w:t>
            </w:r>
          </w:p>
          <w:p w14:paraId="11BA0B7A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Основы электронной теории. Электрический ток в металлах</w:t>
            </w:r>
          </w:p>
          <w:p w14:paraId="08421CE6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Проводимость различных сред</w:t>
            </w:r>
          </w:p>
          <w:p w14:paraId="298E466F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Электрические свойства вещества</w:t>
            </w:r>
          </w:p>
          <w:p w14:paraId="3506BF4C" w14:textId="37C273E2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Магнитные свойства вещества</w:t>
            </w:r>
          </w:p>
        </w:tc>
        <w:tc>
          <w:tcPr>
            <w:tcW w:w="851" w:type="dxa"/>
          </w:tcPr>
          <w:p w14:paraId="5EE5A0D2" w14:textId="5C7AD8C3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842" w:type="dxa"/>
            <w:vMerge w:val="restart"/>
          </w:tcPr>
          <w:p w14:paraId="2A578CCE" w14:textId="5AC34900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72A96B89" w14:textId="77777777" w:rsidTr="00CC24A7">
        <w:tc>
          <w:tcPr>
            <w:tcW w:w="912" w:type="dxa"/>
            <w:vMerge/>
            <w:vAlign w:val="center"/>
          </w:tcPr>
          <w:p w14:paraId="0FBE0D3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695EC127" w14:textId="5FAE68A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6C140D1D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электромагнитных колебаний</w:t>
            </w:r>
          </w:p>
          <w:p w14:paraId="5BB00184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Свободные электромагнитные колебаний</w:t>
            </w:r>
          </w:p>
          <w:p w14:paraId="090E6EEC" w14:textId="28376A78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Автоколебания</w:t>
            </w:r>
          </w:p>
        </w:tc>
        <w:tc>
          <w:tcPr>
            <w:tcW w:w="851" w:type="dxa"/>
          </w:tcPr>
          <w:p w14:paraId="09C20916" w14:textId="6FDAA234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73E3510E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6928F50E" w14:textId="77777777" w:rsidTr="00CC24A7">
        <w:tc>
          <w:tcPr>
            <w:tcW w:w="912" w:type="dxa"/>
            <w:vMerge/>
            <w:vAlign w:val="center"/>
          </w:tcPr>
          <w:p w14:paraId="0BA1828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79A9A641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4E19F70F" w14:textId="71CB27D8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Вынужденные электрические колебания</w:t>
            </w:r>
          </w:p>
        </w:tc>
        <w:tc>
          <w:tcPr>
            <w:tcW w:w="851" w:type="dxa"/>
          </w:tcPr>
          <w:p w14:paraId="5527D380" w14:textId="318D9E4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73E9BDF2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1E6484A9" w14:textId="77777777" w:rsidTr="00CC24A7">
        <w:tc>
          <w:tcPr>
            <w:tcW w:w="912" w:type="dxa"/>
            <w:vMerge w:val="restart"/>
            <w:vAlign w:val="center"/>
          </w:tcPr>
          <w:p w14:paraId="4949C6DC" w14:textId="6CA0E62A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142" w:type="dxa"/>
          </w:tcPr>
          <w:p w14:paraId="7F955A9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2EAE8415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электромагнитных волн</w:t>
            </w:r>
          </w:p>
          <w:p w14:paraId="4570EBBF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введения понятия электромагнитной волны</w:t>
            </w:r>
          </w:p>
          <w:p w14:paraId="59B135D4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Свойства электромагнитных волн</w:t>
            </w:r>
          </w:p>
          <w:p w14:paraId="2E5EC681" w14:textId="2A150445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Физические основы радиосвязи</w:t>
            </w:r>
          </w:p>
        </w:tc>
        <w:tc>
          <w:tcPr>
            <w:tcW w:w="851" w:type="dxa"/>
          </w:tcPr>
          <w:p w14:paraId="04F221E0" w14:textId="20FDC729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580A4E23" w14:textId="61E34176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4A3500F9" w14:textId="77777777" w:rsidTr="00CC24A7">
        <w:tc>
          <w:tcPr>
            <w:tcW w:w="912" w:type="dxa"/>
            <w:vMerge/>
            <w:vAlign w:val="center"/>
          </w:tcPr>
          <w:p w14:paraId="2D2A50EE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58DC0CC0" w14:textId="143BB97C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5683214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Свет – электромагнитная волна. Шкала электромагнитных волн.</w:t>
            </w:r>
          </w:p>
          <w:p w14:paraId="4B6F8B62" w14:textId="24B37E7C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Волновые свойства света</w:t>
            </w:r>
          </w:p>
        </w:tc>
        <w:tc>
          <w:tcPr>
            <w:tcW w:w="851" w:type="dxa"/>
          </w:tcPr>
          <w:p w14:paraId="11430F0A" w14:textId="42CE40A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54A49D5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15E442CE" w14:textId="77777777" w:rsidTr="00CC24A7">
        <w:tc>
          <w:tcPr>
            <w:tcW w:w="912" w:type="dxa"/>
            <w:vMerge/>
            <w:vAlign w:val="center"/>
          </w:tcPr>
          <w:p w14:paraId="6691C2CB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691876E1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00EACA9B" w14:textId="07D12E49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Геометрическая оптика</w:t>
            </w:r>
          </w:p>
        </w:tc>
        <w:tc>
          <w:tcPr>
            <w:tcW w:w="851" w:type="dxa"/>
          </w:tcPr>
          <w:p w14:paraId="4A6B3C27" w14:textId="7D93B29D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0EEF8594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14CCDEF9" w14:textId="77777777" w:rsidTr="00CC24A7">
        <w:tc>
          <w:tcPr>
            <w:tcW w:w="912" w:type="dxa"/>
            <w:vMerge/>
            <w:vAlign w:val="center"/>
          </w:tcPr>
          <w:p w14:paraId="013498CE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142" w:type="dxa"/>
          </w:tcPr>
          <w:p w14:paraId="2F98CD9A" w14:textId="55EEA85F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 (22 ч.)</w:t>
            </w:r>
          </w:p>
          <w:p w14:paraId="6D47E3BC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Какими приемами и средствами может создаваться проблемная ситуация на уроках физики? Приведите примеры.</w:t>
            </w:r>
          </w:p>
          <w:p w14:paraId="4DEB0DC4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Какими методами может осуществляться проблемное обучение?</w:t>
            </w:r>
          </w:p>
          <w:p w14:paraId="2A543B64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В чем отличие в целях методов проблемного обучения?</w:t>
            </w:r>
          </w:p>
          <w:p w14:paraId="01FF49D7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В чем заключается особенность проблемного изложения?</w:t>
            </w:r>
          </w:p>
          <w:p w14:paraId="2392798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Какова особенность эвристического метода?</w:t>
            </w:r>
          </w:p>
          <w:p w14:paraId="0ADED6D9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В чем особенность исследовательского метода?</w:t>
            </w:r>
          </w:p>
          <w:p w14:paraId="67BBA704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 Когда наиболее целесообразно использовать каждый метод проблемного обучения?</w:t>
            </w:r>
          </w:p>
          <w:p w14:paraId="59D6B9E7" w14:textId="442D203E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 В чем отличие проблемного обучения от проблематизации учебного процесса по физике?</w:t>
            </w:r>
          </w:p>
        </w:tc>
        <w:tc>
          <w:tcPr>
            <w:tcW w:w="851" w:type="dxa"/>
          </w:tcPr>
          <w:p w14:paraId="1DA6AD0F" w14:textId="263830B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842" w:type="dxa"/>
            <w:vMerge w:val="restart"/>
          </w:tcPr>
          <w:p w14:paraId="1E49EB19" w14:textId="3B647093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61E1B004" w14:textId="77777777" w:rsidTr="00CC24A7">
        <w:tc>
          <w:tcPr>
            <w:tcW w:w="912" w:type="dxa"/>
            <w:vMerge w:val="restart"/>
            <w:vAlign w:val="center"/>
          </w:tcPr>
          <w:p w14:paraId="1142091C" w14:textId="73AABBDC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142" w:type="dxa"/>
          </w:tcPr>
          <w:p w14:paraId="3F7E2655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(2ч.)</w:t>
            </w:r>
          </w:p>
          <w:p w14:paraId="16FF8AF0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изучения элементов специальной теории относительности</w:t>
            </w:r>
          </w:p>
          <w:p w14:paraId="66A8D87B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Постулаты специальной теории относительности</w:t>
            </w:r>
          </w:p>
          <w:p w14:paraId="09EEC487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Кинематика СТО</w:t>
            </w:r>
          </w:p>
          <w:p w14:paraId="2D64361D" w14:textId="2A63054C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Динамика СТО</w:t>
            </w:r>
          </w:p>
        </w:tc>
        <w:tc>
          <w:tcPr>
            <w:tcW w:w="851" w:type="dxa"/>
          </w:tcPr>
          <w:p w14:paraId="787CC030" w14:textId="3FBE28EA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64E5E07B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6C72BDDC" w14:textId="77777777" w:rsidTr="00CC24A7">
        <w:tc>
          <w:tcPr>
            <w:tcW w:w="912" w:type="dxa"/>
            <w:vMerge/>
            <w:vAlign w:val="center"/>
          </w:tcPr>
          <w:p w14:paraId="777C9681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5D60CD75" w14:textId="1CE38121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(2 ч.)</w:t>
            </w:r>
          </w:p>
          <w:p w14:paraId="36CC8551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«Квантовая физика» и особенности методики его изучения</w:t>
            </w:r>
          </w:p>
          <w:p w14:paraId="01A6D2D8" w14:textId="6881383E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раздела «Квантовая физика»</w:t>
            </w:r>
          </w:p>
        </w:tc>
        <w:tc>
          <w:tcPr>
            <w:tcW w:w="851" w:type="dxa"/>
          </w:tcPr>
          <w:p w14:paraId="77F3653C" w14:textId="7D348221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4F7F948D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1BF01B9F" w14:textId="77777777" w:rsidTr="00CC24A7">
        <w:tc>
          <w:tcPr>
            <w:tcW w:w="912" w:type="dxa"/>
            <w:vMerge/>
            <w:vAlign w:val="center"/>
          </w:tcPr>
          <w:p w14:paraId="74FB08B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0CF1D0C7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СРОП (2ч)</w:t>
            </w:r>
          </w:p>
          <w:p w14:paraId="5D8A5D13" w14:textId="2A4292AE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методики изучения квантовой физики</w:t>
            </w:r>
          </w:p>
        </w:tc>
        <w:tc>
          <w:tcPr>
            <w:tcW w:w="851" w:type="dxa"/>
          </w:tcPr>
          <w:p w14:paraId="202180D7" w14:textId="6271261F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405870E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0C0D83B5" w14:textId="77777777" w:rsidTr="00CC24A7">
        <w:trPr>
          <w:trHeight w:val="50"/>
        </w:trPr>
        <w:tc>
          <w:tcPr>
            <w:tcW w:w="912" w:type="dxa"/>
            <w:vMerge w:val="restart"/>
            <w:vAlign w:val="center"/>
          </w:tcPr>
          <w:p w14:paraId="2A2A616C" w14:textId="77F5E89F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142" w:type="dxa"/>
          </w:tcPr>
          <w:p w14:paraId="53594AB2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677F0128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световых квантов</w:t>
            </w:r>
          </w:p>
          <w:p w14:paraId="0518F0ED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Внешний фотоэффект</w:t>
            </w:r>
          </w:p>
          <w:p w14:paraId="1CBACDE8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Эффект Комптона</w:t>
            </w:r>
          </w:p>
          <w:p w14:paraId="36E82927" w14:textId="72F64A0F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Фотоны. Двойственность свойств света</w:t>
            </w:r>
          </w:p>
        </w:tc>
        <w:tc>
          <w:tcPr>
            <w:tcW w:w="851" w:type="dxa"/>
          </w:tcPr>
          <w:p w14:paraId="037F8A7F" w14:textId="29D05019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4EF0EEFF" w14:textId="22387B5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37900302" w14:textId="77777777" w:rsidTr="00CC24A7">
        <w:trPr>
          <w:trHeight w:val="50"/>
        </w:trPr>
        <w:tc>
          <w:tcPr>
            <w:tcW w:w="912" w:type="dxa"/>
            <w:vMerge/>
            <w:vAlign w:val="center"/>
          </w:tcPr>
          <w:p w14:paraId="716001F8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632E16F2" w14:textId="2BD59538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(2ч.)</w:t>
            </w:r>
          </w:p>
          <w:p w14:paraId="18AAE209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строения атома</w:t>
            </w:r>
          </w:p>
          <w:p w14:paraId="2E330F78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Явление радиоактивности. Опыт Резерфорда</w:t>
            </w:r>
          </w:p>
          <w:p w14:paraId="2EFF3FB1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Квантовые постулаты Бора</w:t>
            </w:r>
          </w:p>
          <w:p w14:paraId="0B386D13" w14:textId="03390BA8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Линейчатые спектры</w:t>
            </w:r>
          </w:p>
        </w:tc>
        <w:tc>
          <w:tcPr>
            <w:tcW w:w="851" w:type="dxa"/>
          </w:tcPr>
          <w:p w14:paraId="0EBD2DA0" w14:textId="379DAAF2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0A8BFDB0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62E7DCA7" w14:textId="77777777" w:rsidTr="00CC24A7">
        <w:trPr>
          <w:trHeight w:val="50"/>
        </w:trPr>
        <w:tc>
          <w:tcPr>
            <w:tcW w:w="912" w:type="dxa"/>
            <w:vMerge/>
            <w:vAlign w:val="center"/>
          </w:tcPr>
          <w:p w14:paraId="68397AE7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5EA73593" w14:textId="77777777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002CDC32" w14:textId="725AD8A6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Волновые свойства частиц</w:t>
            </w:r>
          </w:p>
        </w:tc>
        <w:tc>
          <w:tcPr>
            <w:tcW w:w="851" w:type="dxa"/>
          </w:tcPr>
          <w:p w14:paraId="54080955" w14:textId="3BCA5DAF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535AF14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5EC76069" w14:textId="77777777" w:rsidTr="00CC24A7">
        <w:tc>
          <w:tcPr>
            <w:tcW w:w="912" w:type="dxa"/>
            <w:vMerge w:val="restart"/>
            <w:vAlign w:val="center"/>
          </w:tcPr>
          <w:p w14:paraId="7D826CC6" w14:textId="4586D0C9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142" w:type="dxa"/>
          </w:tcPr>
          <w:p w14:paraId="24E9CC97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Лекция (2ч.)</w:t>
            </w:r>
          </w:p>
          <w:p w14:paraId="0301229F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Методика изучения атомного ядра</w:t>
            </w:r>
          </w:p>
          <w:p w14:paraId="7226810F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 ядра атома</w:t>
            </w:r>
          </w:p>
          <w:p w14:paraId="0F93E6B6" w14:textId="7C154BEE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Энергия связи атомных ядер. Ядерные силы</w:t>
            </w:r>
          </w:p>
        </w:tc>
        <w:tc>
          <w:tcPr>
            <w:tcW w:w="851" w:type="dxa"/>
          </w:tcPr>
          <w:p w14:paraId="3806947B" w14:textId="5D78E255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6F7B0DA5" w14:textId="31A8FEC3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47548E5A" w14:textId="77777777" w:rsidTr="00CC24A7">
        <w:tc>
          <w:tcPr>
            <w:tcW w:w="912" w:type="dxa"/>
            <w:vMerge/>
            <w:vAlign w:val="center"/>
          </w:tcPr>
          <w:p w14:paraId="2CDA57B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500AC6A7" w14:textId="73DFD585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Практические (2 ч.)</w:t>
            </w:r>
          </w:p>
          <w:p w14:paraId="4F64A302" w14:textId="3C664063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Получение и использование радиоактивных изотопов. Ядерный реактор</w:t>
            </w:r>
          </w:p>
        </w:tc>
        <w:tc>
          <w:tcPr>
            <w:tcW w:w="851" w:type="dxa"/>
          </w:tcPr>
          <w:p w14:paraId="62CE6A27" w14:textId="018FB5F8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23CB3F9F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78A069AE" w14:textId="77777777" w:rsidTr="00CC24A7">
        <w:tc>
          <w:tcPr>
            <w:tcW w:w="912" w:type="dxa"/>
            <w:vMerge/>
            <w:vAlign w:val="center"/>
          </w:tcPr>
          <w:p w14:paraId="67871461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40136F3E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СРОП (2ч)</w:t>
            </w:r>
          </w:p>
          <w:p w14:paraId="4425C2A7" w14:textId="39C0D9B3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Элементарные частицы</w:t>
            </w:r>
          </w:p>
        </w:tc>
        <w:tc>
          <w:tcPr>
            <w:tcW w:w="851" w:type="dxa"/>
          </w:tcPr>
          <w:p w14:paraId="77A94C58" w14:textId="01448B78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34E2B758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02D0D5C9" w14:textId="77777777" w:rsidTr="00CC24A7">
        <w:tc>
          <w:tcPr>
            <w:tcW w:w="912" w:type="dxa"/>
            <w:vMerge/>
            <w:vAlign w:val="center"/>
          </w:tcPr>
          <w:p w14:paraId="3A7B4D64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1C1ABD63" w14:textId="4E9168E3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СРО (23 ч.)</w:t>
            </w:r>
          </w:p>
          <w:p w14:paraId="5BB6EDD3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В чем заключается основная идея формирования знаний о физических величинах в рамках теории поэтапного формирования умственных действий?</w:t>
            </w:r>
          </w:p>
          <w:p w14:paraId="79F1FAF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Какие сложности связаны с формированием знаний о физических величинах в рамках теории поэтапного формирования умственных действий?</w:t>
            </w:r>
          </w:p>
          <w:p w14:paraId="2A2D5DF1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В чем принципиальное отличие методики, предложенной В. В. Давыдовым и Б. Д. Элькониным?</w:t>
            </w:r>
          </w:p>
          <w:p w14:paraId="3A33636A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Чем отличаются теоретические законы, входящие в ядро теории, от опытных законов?</w:t>
            </w:r>
          </w:p>
          <w:p w14:paraId="342AB9D0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Какие виды фундаментальных физических теорий существуют, в чем их принципиальное отличие?</w:t>
            </w:r>
          </w:p>
          <w:p w14:paraId="2754CB93" w14:textId="239F5FAC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Каковы особенности методики изучения физических теорий различного вида?</w:t>
            </w:r>
          </w:p>
        </w:tc>
        <w:tc>
          <w:tcPr>
            <w:tcW w:w="851" w:type="dxa"/>
          </w:tcPr>
          <w:p w14:paraId="7B127C7F" w14:textId="3B71A5EE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842" w:type="dxa"/>
          </w:tcPr>
          <w:p w14:paraId="0F3F19E3" w14:textId="3B42424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0F7D1AE4" w14:textId="77777777" w:rsidTr="00CC24A7">
        <w:tc>
          <w:tcPr>
            <w:tcW w:w="912" w:type="dxa"/>
            <w:vMerge w:val="restart"/>
            <w:vAlign w:val="center"/>
          </w:tcPr>
          <w:p w14:paraId="21CA8486" w14:textId="600492E6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142" w:type="dxa"/>
          </w:tcPr>
          <w:p w14:paraId="20B6A2ED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 (2ч.)</w:t>
            </w:r>
          </w:p>
          <w:p w14:paraId="0A2B7F69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содержание и методика проведения обобщающих занятий по физике</w:t>
            </w:r>
          </w:p>
          <w:p w14:paraId="061C181A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обобщения знаний учащихся</w:t>
            </w:r>
          </w:p>
          <w:p w14:paraId="714ABD20" w14:textId="599F531E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Обобщающие занятия в старших классах</w:t>
            </w:r>
          </w:p>
        </w:tc>
        <w:tc>
          <w:tcPr>
            <w:tcW w:w="851" w:type="dxa"/>
          </w:tcPr>
          <w:p w14:paraId="5B467A85" w14:textId="11F770A8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 w:val="restart"/>
          </w:tcPr>
          <w:p w14:paraId="39D730EF" w14:textId="344884D9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16CB1" w:rsidRPr="00516CB1" w14:paraId="7EF19B70" w14:textId="77777777" w:rsidTr="00CC24A7">
        <w:tc>
          <w:tcPr>
            <w:tcW w:w="912" w:type="dxa"/>
            <w:vMerge/>
            <w:vAlign w:val="center"/>
          </w:tcPr>
          <w:p w14:paraId="044E0F8E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3586A31A" w14:textId="7CBE51D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(2 ч.)</w:t>
            </w:r>
          </w:p>
          <w:p w14:paraId="41B77195" w14:textId="75E1E835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занятие по теме «Физика и научно-технический прогресс»</w:t>
            </w:r>
          </w:p>
        </w:tc>
        <w:tc>
          <w:tcPr>
            <w:tcW w:w="851" w:type="dxa"/>
          </w:tcPr>
          <w:p w14:paraId="358D4768" w14:textId="5CA9A4A9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07F9384D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15AFF1A8" w14:textId="77777777" w:rsidTr="00CC24A7">
        <w:tc>
          <w:tcPr>
            <w:tcW w:w="912" w:type="dxa"/>
            <w:vMerge/>
            <w:vAlign w:val="center"/>
          </w:tcPr>
          <w:p w14:paraId="5E965082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54FDCB82" w14:textId="77777777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СРОП (2ч)</w:t>
            </w:r>
          </w:p>
          <w:p w14:paraId="479B788C" w14:textId="356E011A" w:rsidR="00516CB1" w:rsidRPr="00516CB1" w:rsidRDefault="00516CB1" w:rsidP="00345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занятие по теме «Физическая картина мира»</w:t>
            </w:r>
          </w:p>
        </w:tc>
        <w:tc>
          <w:tcPr>
            <w:tcW w:w="851" w:type="dxa"/>
          </w:tcPr>
          <w:p w14:paraId="326C6D39" w14:textId="731EDA1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14:paraId="04A6FFCC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16CB1" w:rsidRPr="00516CB1" w14:paraId="0BE100F0" w14:textId="77777777" w:rsidTr="00CC24A7">
        <w:tc>
          <w:tcPr>
            <w:tcW w:w="912" w:type="dxa"/>
            <w:vAlign w:val="center"/>
          </w:tcPr>
          <w:p w14:paraId="50CD37A5" w14:textId="77777777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142" w:type="dxa"/>
          </w:tcPr>
          <w:p w14:paraId="6BDC930D" w14:textId="362C868C" w:rsidR="00516CB1" w:rsidRPr="00516CB1" w:rsidRDefault="00516CB1" w:rsidP="00345F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</w:t>
            </w:r>
          </w:p>
        </w:tc>
        <w:tc>
          <w:tcPr>
            <w:tcW w:w="851" w:type="dxa"/>
          </w:tcPr>
          <w:p w14:paraId="080238F6" w14:textId="72EEBE7B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180</w:t>
            </w:r>
          </w:p>
        </w:tc>
        <w:tc>
          <w:tcPr>
            <w:tcW w:w="1842" w:type="dxa"/>
          </w:tcPr>
          <w:p w14:paraId="584FE3BF" w14:textId="5D1D4376" w:rsidR="00516CB1" w:rsidRPr="00516CB1" w:rsidRDefault="00516CB1" w:rsidP="00345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6C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14:paraId="51EDB5E7" w14:textId="77777777" w:rsidR="00C402AD" w:rsidRPr="00940FA8" w:rsidRDefault="00C402AD" w:rsidP="00C402AD">
      <w:pPr>
        <w:pStyle w:val="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40F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14:paraId="7C233EC8" w14:textId="37EE04BA" w:rsidR="00E02FD3" w:rsidRDefault="00E02FD3">
      <w:pPr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2F796106" w14:textId="77777777" w:rsidR="009D3AD2" w:rsidRPr="00345826" w:rsidRDefault="009D3AD2">
      <w:pPr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sectPr w:rsidR="009D3AD2" w:rsidRPr="00345826">
      <w:pgSz w:w="11906" w:h="16838"/>
      <w:pgMar w:top="630" w:right="1440" w:bottom="1440" w:left="144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4061"/>
    <w:multiLevelType w:val="multilevel"/>
    <w:tmpl w:val="3910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73513"/>
    <w:multiLevelType w:val="hybridMultilevel"/>
    <w:tmpl w:val="D1F64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23E00"/>
    <w:multiLevelType w:val="hybridMultilevel"/>
    <w:tmpl w:val="94783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15EAF"/>
    <w:multiLevelType w:val="multilevel"/>
    <w:tmpl w:val="662C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AD48E5"/>
    <w:multiLevelType w:val="multilevel"/>
    <w:tmpl w:val="8AF6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4479F9"/>
    <w:multiLevelType w:val="hybridMultilevel"/>
    <w:tmpl w:val="29CCE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56870"/>
    <w:multiLevelType w:val="hybridMultilevel"/>
    <w:tmpl w:val="9FC27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B2AE9"/>
    <w:multiLevelType w:val="multilevel"/>
    <w:tmpl w:val="F102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351CDE"/>
    <w:multiLevelType w:val="hybridMultilevel"/>
    <w:tmpl w:val="97A4E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73405"/>
    <w:multiLevelType w:val="hybridMultilevel"/>
    <w:tmpl w:val="BD6EA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275D5"/>
    <w:multiLevelType w:val="hybridMultilevel"/>
    <w:tmpl w:val="7AFE0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B07F0"/>
    <w:multiLevelType w:val="hybridMultilevel"/>
    <w:tmpl w:val="61D6A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3E2FE9"/>
    <w:multiLevelType w:val="hybridMultilevel"/>
    <w:tmpl w:val="9550996A"/>
    <w:lvl w:ilvl="0" w:tplc="23388B0A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83688C"/>
    <w:multiLevelType w:val="multilevel"/>
    <w:tmpl w:val="1190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3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57"/>
    <w:rsid w:val="00007A38"/>
    <w:rsid w:val="0001021F"/>
    <w:rsid w:val="00052B5D"/>
    <w:rsid w:val="000800C3"/>
    <w:rsid w:val="000B1EE0"/>
    <w:rsid w:val="00111D16"/>
    <w:rsid w:val="00152C76"/>
    <w:rsid w:val="00234080"/>
    <w:rsid w:val="00286F31"/>
    <w:rsid w:val="002A7C95"/>
    <w:rsid w:val="002C601B"/>
    <w:rsid w:val="00345826"/>
    <w:rsid w:val="00345F83"/>
    <w:rsid w:val="003651F2"/>
    <w:rsid w:val="003A738B"/>
    <w:rsid w:val="003F08C0"/>
    <w:rsid w:val="003F182D"/>
    <w:rsid w:val="00475BD1"/>
    <w:rsid w:val="004A0868"/>
    <w:rsid w:val="004B090B"/>
    <w:rsid w:val="0050659A"/>
    <w:rsid w:val="00516CB1"/>
    <w:rsid w:val="005A665D"/>
    <w:rsid w:val="005C3157"/>
    <w:rsid w:val="005D1805"/>
    <w:rsid w:val="005D1AD9"/>
    <w:rsid w:val="005E3F9E"/>
    <w:rsid w:val="00621EDC"/>
    <w:rsid w:val="006508DE"/>
    <w:rsid w:val="00681D4B"/>
    <w:rsid w:val="006951A1"/>
    <w:rsid w:val="006B479B"/>
    <w:rsid w:val="006E57D2"/>
    <w:rsid w:val="006F5CEA"/>
    <w:rsid w:val="007205BA"/>
    <w:rsid w:val="00745E68"/>
    <w:rsid w:val="007561F6"/>
    <w:rsid w:val="00786A84"/>
    <w:rsid w:val="007E5905"/>
    <w:rsid w:val="007F164A"/>
    <w:rsid w:val="008176D0"/>
    <w:rsid w:val="00823CEC"/>
    <w:rsid w:val="00860F2F"/>
    <w:rsid w:val="008B61D2"/>
    <w:rsid w:val="00933041"/>
    <w:rsid w:val="00945B27"/>
    <w:rsid w:val="00961078"/>
    <w:rsid w:val="009809E0"/>
    <w:rsid w:val="009D3128"/>
    <w:rsid w:val="009D3AD2"/>
    <w:rsid w:val="009F05A6"/>
    <w:rsid w:val="00A940CB"/>
    <w:rsid w:val="00A957E1"/>
    <w:rsid w:val="00AE573F"/>
    <w:rsid w:val="00AE7CE4"/>
    <w:rsid w:val="00B033A0"/>
    <w:rsid w:val="00B038AB"/>
    <w:rsid w:val="00B228F4"/>
    <w:rsid w:val="00B545D3"/>
    <w:rsid w:val="00B54957"/>
    <w:rsid w:val="00B87DD8"/>
    <w:rsid w:val="00BC0F37"/>
    <w:rsid w:val="00BD019F"/>
    <w:rsid w:val="00BD06FB"/>
    <w:rsid w:val="00C402AD"/>
    <w:rsid w:val="00C92638"/>
    <w:rsid w:val="00C97B22"/>
    <w:rsid w:val="00CC24A7"/>
    <w:rsid w:val="00CD2B79"/>
    <w:rsid w:val="00D0143C"/>
    <w:rsid w:val="00D869E8"/>
    <w:rsid w:val="00DE0457"/>
    <w:rsid w:val="00DE2ADD"/>
    <w:rsid w:val="00DF74E9"/>
    <w:rsid w:val="00E02FD3"/>
    <w:rsid w:val="00E045A8"/>
    <w:rsid w:val="00ED5150"/>
    <w:rsid w:val="00F1460E"/>
    <w:rsid w:val="00FB0A08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F7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8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1D4B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475BD1"/>
    <w:pPr>
      <w:spacing w:after="0" w:line="240" w:lineRule="auto"/>
    </w:pPr>
  </w:style>
  <w:style w:type="character" w:styleId="af1">
    <w:name w:val="Hyperlink"/>
    <w:basedOn w:val="a0"/>
    <w:uiPriority w:val="99"/>
    <w:unhideWhenUsed/>
    <w:rsid w:val="00475B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75BD1"/>
    <w:rPr>
      <w:color w:val="605E5C"/>
      <w:shd w:val="clear" w:color="auto" w:fill="E1DFDD"/>
    </w:rPr>
  </w:style>
  <w:style w:type="paragraph" w:styleId="af2">
    <w:name w:val="TOC Heading"/>
    <w:basedOn w:val="1"/>
    <w:next w:val="a"/>
    <w:uiPriority w:val="39"/>
    <w:unhideWhenUsed/>
    <w:qFormat/>
    <w:rsid w:val="00234080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10">
    <w:name w:val="toc 1"/>
    <w:basedOn w:val="a"/>
    <w:next w:val="a"/>
    <w:autoRedefine/>
    <w:uiPriority w:val="39"/>
    <w:unhideWhenUsed/>
    <w:rsid w:val="0023408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234080"/>
    <w:pPr>
      <w:spacing w:after="100"/>
      <w:ind w:left="220"/>
    </w:pPr>
  </w:style>
  <w:style w:type="paragraph" w:styleId="af3">
    <w:name w:val="List Paragraph"/>
    <w:basedOn w:val="a"/>
    <w:uiPriority w:val="34"/>
    <w:qFormat/>
    <w:rsid w:val="00B54957"/>
    <w:pPr>
      <w:ind w:left="720"/>
      <w:contextualSpacing/>
    </w:pPr>
  </w:style>
  <w:style w:type="table" w:styleId="af4">
    <w:name w:val="Table Grid"/>
    <w:basedOn w:val="a1"/>
    <w:uiPriority w:val="59"/>
    <w:rsid w:val="006E5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8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1D4B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475BD1"/>
    <w:pPr>
      <w:spacing w:after="0" w:line="240" w:lineRule="auto"/>
    </w:pPr>
  </w:style>
  <w:style w:type="character" w:styleId="af1">
    <w:name w:val="Hyperlink"/>
    <w:basedOn w:val="a0"/>
    <w:uiPriority w:val="99"/>
    <w:unhideWhenUsed/>
    <w:rsid w:val="00475B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75BD1"/>
    <w:rPr>
      <w:color w:val="605E5C"/>
      <w:shd w:val="clear" w:color="auto" w:fill="E1DFDD"/>
    </w:rPr>
  </w:style>
  <w:style w:type="paragraph" w:styleId="af2">
    <w:name w:val="TOC Heading"/>
    <w:basedOn w:val="1"/>
    <w:next w:val="a"/>
    <w:uiPriority w:val="39"/>
    <w:unhideWhenUsed/>
    <w:qFormat/>
    <w:rsid w:val="00234080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10">
    <w:name w:val="toc 1"/>
    <w:basedOn w:val="a"/>
    <w:next w:val="a"/>
    <w:autoRedefine/>
    <w:uiPriority w:val="39"/>
    <w:unhideWhenUsed/>
    <w:rsid w:val="0023408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234080"/>
    <w:pPr>
      <w:spacing w:after="100"/>
      <w:ind w:left="220"/>
    </w:pPr>
  </w:style>
  <w:style w:type="paragraph" w:styleId="af3">
    <w:name w:val="List Paragraph"/>
    <w:basedOn w:val="a"/>
    <w:uiPriority w:val="34"/>
    <w:qFormat/>
    <w:rsid w:val="00B54957"/>
    <w:pPr>
      <w:ind w:left="720"/>
      <w:contextualSpacing/>
    </w:pPr>
  </w:style>
  <w:style w:type="table" w:styleId="af4">
    <w:name w:val="Table Grid"/>
    <w:basedOn w:val="a1"/>
    <w:uiPriority w:val="59"/>
    <w:rsid w:val="006E5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0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t+lZhPfwWDPORSlli0Ky2mTghg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5oLnV2eDR1YjdsbTZ5aTIJaC4yeGN5dHBpMgloLjFjaTkzeGIyCWguM3dod21sNDIJaC4yYm42d3N4MghoLnFzaDcwcTIJaC4zYXM0cG9qMgloLjFweGV6d2MyCWguNDl4MmlrNTIJaC4ycDJjc3J5OAByITFtdmRsdTNWY1FjYk5BOHdjRlNrUnRrMjlRS1NXbklj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4977</Words>
  <Characters>28373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11</dc:creator>
  <cp:lastModifiedBy>1к-317каб</cp:lastModifiedBy>
  <cp:revision>2</cp:revision>
  <dcterms:created xsi:type="dcterms:W3CDTF">2024-05-27T07:33:00Z</dcterms:created>
  <dcterms:modified xsi:type="dcterms:W3CDTF">2024-05-27T07:33:00Z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